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F68" w:rsidRPr="00B53DF5" w:rsidRDefault="00BE0F68" w:rsidP="00BE0F68">
      <w:pPr>
        <w:ind w:left="4962"/>
        <w:jc w:val="center"/>
        <w:rPr>
          <w:sz w:val="28"/>
          <w:szCs w:val="28"/>
          <w:lang w:val="kk-KZ"/>
        </w:rPr>
      </w:pPr>
      <w:r w:rsidRPr="00B53DF5">
        <w:rPr>
          <w:sz w:val="28"/>
          <w:szCs w:val="28"/>
          <w:lang w:val="kk-KZ"/>
        </w:rPr>
        <w:t>Қазақстан Республикасы Инвестициялар және даму министрлігінің Техникалық реттеу және метрология комитеті төраға</w:t>
      </w:r>
      <w:r>
        <w:rPr>
          <w:sz w:val="28"/>
          <w:szCs w:val="28"/>
          <w:lang w:val="kk-KZ"/>
        </w:rPr>
        <w:t xml:space="preserve">сының </w:t>
      </w:r>
      <w:r w:rsidRPr="00B53DF5">
        <w:rPr>
          <w:sz w:val="28"/>
          <w:szCs w:val="28"/>
          <w:lang w:val="kk-KZ"/>
        </w:rPr>
        <w:t>20</w:t>
      </w:r>
      <w:r w:rsidR="001E0875">
        <w:rPr>
          <w:sz w:val="28"/>
          <w:szCs w:val="28"/>
          <w:lang w:val="kk-KZ"/>
        </w:rPr>
        <w:t>18</w:t>
      </w:r>
      <w:r w:rsidRPr="00B53DF5">
        <w:rPr>
          <w:sz w:val="28"/>
          <w:szCs w:val="28"/>
          <w:lang w:val="kk-KZ"/>
        </w:rPr>
        <w:t xml:space="preserve">   жылғы </w:t>
      </w:r>
      <w:r w:rsidR="001E0875">
        <w:rPr>
          <w:sz w:val="28"/>
          <w:szCs w:val="28"/>
          <w:lang w:val="kk-KZ"/>
        </w:rPr>
        <w:t>23.07</w:t>
      </w:r>
      <w:r w:rsidR="001E0875">
        <w:rPr>
          <w:sz w:val="28"/>
          <w:szCs w:val="28"/>
          <w:lang w:val="kk-KZ"/>
        </w:rPr>
        <w:br/>
      </w:r>
      <w:r w:rsidRPr="00B53DF5">
        <w:rPr>
          <w:sz w:val="28"/>
          <w:szCs w:val="28"/>
          <w:lang w:val="kk-KZ"/>
        </w:rPr>
        <w:t xml:space="preserve">  № </w:t>
      </w:r>
      <w:r w:rsidR="001E0875">
        <w:rPr>
          <w:sz w:val="28"/>
          <w:szCs w:val="28"/>
          <w:lang w:val="kk-KZ"/>
        </w:rPr>
        <w:t>212</w:t>
      </w:r>
      <w:bookmarkStart w:id="0" w:name="_GoBack"/>
      <w:bookmarkEnd w:id="0"/>
      <w:r w:rsidRPr="00B53DF5">
        <w:rPr>
          <w:sz w:val="28"/>
          <w:szCs w:val="28"/>
          <w:lang w:val="kk-KZ"/>
        </w:rPr>
        <w:t xml:space="preserve"> -од бұйрығына</w:t>
      </w:r>
      <w:r>
        <w:rPr>
          <w:sz w:val="28"/>
          <w:szCs w:val="28"/>
          <w:lang w:val="kk-KZ"/>
        </w:rPr>
        <w:t xml:space="preserve"> 3-</w:t>
      </w:r>
      <w:r w:rsidRPr="00B53DF5">
        <w:rPr>
          <w:sz w:val="28"/>
          <w:szCs w:val="28"/>
          <w:lang w:val="kk-KZ"/>
        </w:rPr>
        <w:t>қосымша</w:t>
      </w:r>
    </w:p>
    <w:p w:rsidR="00BE0F68" w:rsidRPr="003665DD" w:rsidRDefault="00BE0F68" w:rsidP="00BE0F68">
      <w:pPr>
        <w:tabs>
          <w:tab w:val="left" w:pos="4500"/>
        </w:tabs>
        <w:mirrorIndents/>
        <w:jc w:val="center"/>
        <w:rPr>
          <w:b/>
          <w:lang w:val="kk-KZ"/>
        </w:rPr>
      </w:pPr>
    </w:p>
    <w:p w:rsidR="003E6881" w:rsidRPr="003665DD" w:rsidRDefault="003E6881" w:rsidP="003E6881">
      <w:pPr>
        <w:mirrorIndents/>
        <w:jc w:val="both"/>
        <w:rPr>
          <w:lang w:val="kk-KZ"/>
        </w:rPr>
      </w:pPr>
    </w:p>
    <w:p w:rsidR="00BE0F68" w:rsidRPr="00BE0F68" w:rsidRDefault="00BE0F68" w:rsidP="00BE0F68">
      <w:pPr>
        <w:pStyle w:val="HTML"/>
        <w:shd w:val="clear" w:color="auto" w:fill="FFFFFF"/>
        <w:jc w:val="center"/>
        <w:rPr>
          <w:rFonts w:ascii="Times New Roman" w:hAnsi="Times New Roman" w:cs="Times New Roman"/>
          <w:b/>
          <w:color w:val="212121"/>
          <w:sz w:val="28"/>
          <w:szCs w:val="28"/>
          <w:lang w:val="kk-KZ"/>
        </w:rPr>
      </w:pPr>
      <w:r>
        <w:rPr>
          <w:rFonts w:ascii="Times New Roman" w:hAnsi="Times New Roman" w:cs="Times New Roman"/>
          <w:b/>
          <w:color w:val="212121"/>
          <w:sz w:val="28"/>
          <w:szCs w:val="28"/>
          <w:lang w:val="kk-KZ"/>
        </w:rPr>
        <w:t>М</w:t>
      </w:r>
      <w:r w:rsidRPr="00BE0F68">
        <w:rPr>
          <w:rFonts w:ascii="Times New Roman" w:hAnsi="Times New Roman" w:cs="Times New Roman"/>
          <w:b/>
          <w:color w:val="212121"/>
          <w:sz w:val="28"/>
          <w:szCs w:val="28"/>
          <w:lang w:val="kk-KZ"/>
        </w:rPr>
        <w:t>емлекетаралық стандарттардың күштерін тоқтатуға арналған тізім</w:t>
      </w:r>
    </w:p>
    <w:p w:rsidR="00BE0F68" w:rsidRPr="00EB559A" w:rsidRDefault="00BE0F68" w:rsidP="00BE0F68">
      <w:pPr>
        <w:jc w:val="center"/>
        <w:rPr>
          <w:b/>
          <w:color w:val="000000"/>
          <w:lang w:val="kk-KZ"/>
        </w:rPr>
      </w:pPr>
    </w:p>
    <w:tbl>
      <w:tblPr>
        <w:tblW w:w="4875" w:type="pct"/>
        <w:tblLayout w:type="fixed"/>
        <w:tblLook w:val="0000" w:firstRow="0" w:lastRow="0" w:firstColumn="0" w:lastColumn="0" w:noHBand="0" w:noVBand="0"/>
      </w:tblPr>
      <w:tblGrid>
        <w:gridCol w:w="515"/>
        <w:gridCol w:w="1572"/>
        <w:gridCol w:w="5393"/>
        <w:gridCol w:w="2127"/>
      </w:tblGrid>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25788D"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2903-78</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Сүт тұтасталған</w:t>
            </w:r>
            <w:r w:rsidRPr="00BE0F68">
              <w:rPr>
                <w:rFonts w:ascii="Times New Roman" w:hAnsi="Times New Roman" w:cs="Times New Roman"/>
                <w:color w:val="212121"/>
                <w:sz w:val="28"/>
                <w:szCs w:val="28"/>
              </w:rPr>
              <w:t xml:space="preserve"> </w:t>
            </w:r>
            <w:r w:rsidRPr="00BE0F68">
              <w:rPr>
                <w:rFonts w:ascii="Times New Roman" w:hAnsi="Times New Roman" w:cs="Times New Roman"/>
                <w:color w:val="212121"/>
                <w:sz w:val="28"/>
                <w:szCs w:val="28"/>
                <w:lang w:val="kk-KZ"/>
              </w:rPr>
              <w:t>қантпен. Техникалық талаптар</w:t>
            </w:r>
          </w:p>
          <w:p w:rsidR="0025788D" w:rsidRPr="00BE0F68" w:rsidRDefault="0025788D" w:rsidP="001C05B2">
            <w:pPr>
              <w:rPr>
                <w:color w:val="000000"/>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25788D" w:rsidRPr="00BE0F68" w:rsidRDefault="00470057" w:rsidP="0025788D">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Күші жойылу күні</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9517-94</w:t>
            </w:r>
            <w:r w:rsidRPr="00BE0F68">
              <w:rPr>
                <w:color w:val="000000"/>
                <w:sz w:val="28"/>
                <w:szCs w:val="28"/>
              </w:rPr>
              <w:br/>
              <w:t>(ИСО 5073-85)</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Қатты отын . Гумин қышқылдарының өнімділігін анықтау әдістері.</w:t>
            </w:r>
          </w:p>
        </w:tc>
        <w:tc>
          <w:tcPr>
            <w:tcW w:w="2127" w:type="dxa"/>
            <w:tcBorders>
              <w:left w:val="single" w:sz="4" w:space="0" w:color="auto"/>
              <w:bottom w:val="single" w:sz="4" w:space="0" w:color="auto"/>
              <w:right w:val="single" w:sz="4" w:space="0" w:color="auto"/>
            </w:tcBorders>
          </w:tcPr>
          <w:p w:rsidR="0025788D" w:rsidRDefault="0025788D"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 xml:space="preserve">01.08.2019 </w:t>
            </w:r>
            <w:r w:rsidR="00161FA2">
              <w:rPr>
                <w:rFonts w:ascii="Times New Roman" w:hAnsi="Times New Roman" w:cs="Times New Roman"/>
                <w:color w:val="212121"/>
                <w:sz w:val="28"/>
                <w:szCs w:val="28"/>
                <w:lang w:val="kk-KZ"/>
              </w:rPr>
              <w:t>ж.</w:t>
            </w:r>
          </w:p>
          <w:p w:rsidR="00161FA2" w:rsidRPr="00BE0F68"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бастап</w:t>
            </w:r>
          </w:p>
        </w:tc>
      </w:tr>
      <w:tr w:rsidR="00161FA2" w:rsidRPr="00BE0F68" w:rsidTr="0025788D">
        <w:trPr>
          <w:cantSplit/>
        </w:trPr>
        <w:tc>
          <w:tcPr>
            <w:tcW w:w="515" w:type="dxa"/>
            <w:tcBorders>
              <w:left w:val="single" w:sz="4" w:space="0" w:color="auto"/>
              <w:bottom w:val="single" w:sz="4" w:space="0" w:color="auto"/>
              <w:right w:val="single" w:sz="4" w:space="0" w:color="auto"/>
            </w:tcBorders>
          </w:tcPr>
          <w:p w:rsidR="00161FA2" w:rsidRPr="00BE0F68" w:rsidRDefault="00161FA2" w:rsidP="00BE0F68">
            <w:pPr>
              <w:pStyle w:val="af0"/>
              <w:numPr>
                <w:ilvl w:val="0"/>
                <w:numId w:val="43"/>
              </w:numPr>
              <w:autoSpaceDE w:val="0"/>
              <w:autoSpaceDN w:val="0"/>
              <w:ind w:left="0" w:firstLine="0"/>
              <w:rPr>
                <w:color w:val="000000"/>
                <w:sz w:val="28"/>
                <w:szCs w:val="28"/>
                <w:lang w:val="kk-KZ"/>
              </w:rPr>
            </w:pPr>
          </w:p>
        </w:tc>
        <w:tc>
          <w:tcPr>
            <w:tcW w:w="1572" w:type="dxa"/>
            <w:tcBorders>
              <w:left w:val="single" w:sz="4" w:space="0" w:color="auto"/>
              <w:bottom w:val="single" w:sz="4" w:space="0" w:color="auto"/>
              <w:right w:val="single" w:sz="4" w:space="0" w:color="auto"/>
            </w:tcBorders>
          </w:tcPr>
          <w:p w:rsidR="00161FA2" w:rsidRPr="00BE0F68" w:rsidRDefault="00161FA2" w:rsidP="001C05B2">
            <w:pPr>
              <w:rPr>
                <w:color w:val="000000"/>
                <w:sz w:val="28"/>
                <w:szCs w:val="28"/>
              </w:rPr>
            </w:pPr>
            <w:r w:rsidRPr="00BE0F68">
              <w:rPr>
                <w:color w:val="000000"/>
                <w:sz w:val="28"/>
                <w:szCs w:val="28"/>
              </w:rPr>
              <w:t>ГОСТ 11216-83</w:t>
            </w:r>
          </w:p>
        </w:tc>
        <w:tc>
          <w:tcPr>
            <w:tcW w:w="5393" w:type="dxa"/>
            <w:tcBorders>
              <w:left w:val="single" w:sz="4" w:space="0" w:color="auto"/>
              <w:bottom w:val="single" w:sz="4" w:space="0" w:color="auto"/>
              <w:right w:val="single" w:sz="4" w:space="0" w:color="auto"/>
            </w:tcBorders>
          </w:tcPr>
          <w:p w:rsidR="00161FA2" w:rsidRPr="00BE0F68" w:rsidRDefault="00161FA2"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Телерадиохабар таратудың дистрибуциялық қабылдау жүйелер желілері. Негізгі параметрлер, техникалық талаптар, өлшеу және сынау әдістері</w:t>
            </w:r>
          </w:p>
          <w:p w:rsidR="00161FA2" w:rsidRPr="00BE0F68" w:rsidRDefault="00161FA2"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Pr="00E76C32" w:rsidRDefault="00161FA2" w:rsidP="005B3483">
            <w:pPr>
              <w:pStyle w:val="HTML"/>
              <w:shd w:val="clear" w:color="auto" w:fill="FFFFFF"/>
              <w:jc w:val="center"/>
              <w:rPr>
                <w:rFonts w:ascii="Times New Roman" w:hAnsi="Times New Roman" w:cs="Times New Roman"/>
                <w:color w:val="212121"/>
                <w:sz w:val="28"/>
                <w:szCs w:val="28"/>
                <w:lang w:val="kk-KZ"/>
              </w:rPr>
            </w:pPr>
            <w:r w:rsidRPr="00E76C32">
              <w:rPr>
                <w:rFonts w:ascii="Times New Roman" w:hAnsi="Times New Roman" w:cs="Times New Roman"/>
                <w:color w:val="212121"/>
                <w:sz w:val="28"/>
                <w:szCs w:val="28"/>
                <w:lang w:val="kk-KZ"/>
              </w:rPr>
              <w:t>01.08.2019 ж. бастап</w:t>
            </w:r>
          </w:p>
        </w:tc>
      </w:tr>
      <w:tr w:rsidR="00161FA2" w:rsidRPr="00BE0F68" w:rsidTr="0025788D">
        <w:trPr>
          <w:cantSplit/>
        </w:trPr>
        <w:tc>
          <w:tcPr>
            <w:tcW w:w="515" w:type="dxa"/>
            <w:tcBorders>
              <w:left w:val="single" w:sz="4" w:space="0" w:color="auto"/>
              <w:bottom w:val="single" w:sz="4" w:space="0" w:color="auto"/>
              <w:right w:val="single" w:sz="4" w:space="0" w:color="auto"/>
            </w:tcBorders>
          </w:tcPr>
          <w:p w:rsidR="00161FA2" w:rsidRPr="00BE0F68" w:rsidRDefault="00161FA2"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161FA2" w:rsidRPr="00BE0F68" w:rsidRDefault="00161FA2" w:rsidP="001C05B2">
            <w:pPr>
              <w:rPr>
                <w:color w:val="000000"/>
                <w:sz w:val="28"/>
                <w:szCs w:val="28"/>
              </w:rPr>
            </w:pPr>
            <w:r w:rsidRPr="00BE0F68">
              <w:rPr>
                <w:color w:val="000000"/>
                <w:sz w:val="28"/>
                <w:szCs w:val="28"/>
              </w:rPr>
              <w:t>ГОСТ 11289-80</w:t>
            </w:r>
          </w:p>
        </w:tc>
        <w:tc>
          <w:tcPr>
            <w:tcW w:w="5393" w:type="dxa"/>
            <w:tcBorders>
              <w:left w:val="single" w:sz="4" w:space="0" w:color="auto"/>
              <w:bottom w:val="single" w:sz="4" w:space="0" w:color="auto"/>
              <w:right w:val="single" w:sz="4" w:space="0" w:color="auto"/>
            </w:tcBorders>
          </w:tcPr>
          <w:p w:rsidR="00161FA2" w:rsidRPr="00BE0F68" w:rsidRDefault="00161FA2"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Антенналық теледидар қабылдау бөлімі. Түрлері, негізгі параметрлері және жалпы техникалық талаптар</w:t>
            </w:r>
          </w:p>
          <w:p w:rsidR="00161FA2" w:rsidRPr="00BE0F68" w:rsidRDefault="00161FA2"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161FA2" w:rsidRDefault="00161FA2" w:rsidP="005B3483">
            <w:pPr>
              <w:jc w:val="center"/>
            </w:pPr>
            <w:r>
              <w:rPr>
                <w:color w:val="212121"/>
                <w:sz w:val="28"/>
                <w:szCs w:val="28"/>
                <w:lang w:val="kk-KZ"/>
              </w:rPr>
              <w:t>бастап</w:t>
            </w:r>
          </w:p>
        </w:tc>
      </w:tr>
      <w:tr w:rsidR="00161FA2" w:rsidRPr="00BE0F68" w:rsidTr="0025788D">
        <w:trPr>
          <w:cantSplit/>
        </w:trPr>
        <w:tc>
          <w:tcPr>
            <w:tcW w:w="515" w:type="dxa"/>
            <w:tcBorders>
              <w:left w:val="single" w:sz="4" w:space="0" w:color="auto"/>
              <w:bottom w:val="single" w:sz="4" w:space="0" w:color="auto"/>
              <w:right w:val="single" w:sz="4" w:space="0" w:color="auto"/>
            </w:tcBorders>
          </w:tcPr>
          <w:p w:rsidR="00161FA2" w:rsidRPr="00BE0F68" w:rsidRDefault="00161FA2"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161FA2" w:rsidRPr="00BE0F68" w:rsidRDefault="00161FA2" w:rsidP="001C05B2">
            <w:pPr>
              <w:rPr>
                <w:color w:val="000000"/>
                <w:sz w:val="28"/>
                <w:szCs w:val="28"/>
              </w:rPr>
            </w:pPr>
            <w:r w:rsidRPr="00BE0F68">
              <w:rPr>
                <w:color w:val="000000"/>
                <w:sz w:val="28"/>
                <w:szCs w:val="28"/>
              </w:rPr>
              <w:t>ГОСТ 13264-88</w:t>
            </w:r>
          </w:p>
        </w:tc>
        <w:tc>
          <w:tcPr>
            <w:tcW w:w="5393" w:type="dxa"/>
            <w:tcBorders>
              <w:left w:val="single" w:sz="4" w:space="0" w:color="auto"/>
              <w:bottom w:val="single" w:sz="4" w:space="0" w:color="auto"/>
              <w:right w:val="single" w:sz="4" w:space="0" w:color="auto"/>
            </w:tcBorders>
          </w:tcPr>
          <w:p w:rsidR="00161FA2" w:rsidRPr="00BE0F68" w:rsidRDefault="00161FA2"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Сиырдың - сүті. Сатып алу талаптары</w:t>
            </w:r>
          </w:p>
          <w:p w:rsidR="00161FA2" w:rsidRPr="00BE0F68" w:rsidRDefault="00161FA2" w:rsidP="001C05B2">
            <w:pPr>
              <w:rPr>
                <w:color w:val="000000"/>
                <w:sz w:val="28"/>
                <w:szCs w:val="28"/>
              </w:rPr>
            </w:pPr>
          </w:p>
          <w:p w:rsidR="00161FA2" w:rsidRPr="00BE0F68" w:rsidRDefault="00161FA2"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161FA2" w:rsidRPr="00E76C3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13277-79</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Сиыр сүті пастерленген.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5B3483">
            <w:pPr>
              <w:jc w:val="center"/>
            </w:pPr>
            <w:r>
              <w:rPr>
                <w:color w:val="212121"/>
                <w:sz w:val="28"/>
                <w:szCs w:val="28"/>
                <w:lang w:val="kk-KZ"/>
              </w:rPr>
              <w:t>бастап</w:t>
            </w:r>
            <w:r w:rsidRPr="00957B88">
              <w:rPr>
                <w:color w:val="212121"/>
                <w:sz w:val="28"/>
                <w:szCs w:val="28"/>
                <w:lang w:val="kk-KZ"/>
              </w:rPr>
              <w:t xml:space="preserve"> </w:t>
            </w:r>
            <w:r w:rsidR="0025788D" w:rsidRPr="00957B88">
              <w:rPr>
                <w:color w:val="212121"/>
                <w:sz w:val="28"/>
                <w:szCs w:val="28"/>
                <w:lang w:val="kk-KZ"/>
              </w:rPr>
              <w:t>г.</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13458-68</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000000"/>
                <w:sz w:val="28"/>
                <w:szCs w:val="28"/>
                <w:lang w:val="kk-KZ"/>
              </w:rPr>
              <w:t>Ішек шикізат консервілері.</w:t>
            </w:r>
            <w:r w:rsidRPr="00BE0F68">
              <w:rPr>
                <w:rFonts w:ascii="Times New Roman" w:hAnsi="Times New Roman" w:cs="Times New Roman"/>
                <w:color w:val="212121"/>
                <w:sz w:val="28"/>
                <w:szCs w:val="28"/>
                <w:lang w:val="kk-KZ"/>
              </w:rPr>
              <w:t xml:space="preserve"> Сиыр етінің жиынтығы. Техникалық талаптар</w:t>
            </w:r>
          </w:p>
          <w:p w:rsidR="0025788D" w:rsidRPr="00BE0F68" w:rsidRDefault="0025788D" w:rsidP="001C05B2">
            <w:pPr>
              <w:rPr>
                <w:color w:val="000000"/>
                <w:sz w:val="28"/>
                <w:szCs w:val="28"/>
                <w:lang w:val="kk-KZ"/>
              </w:rPr>
            </w:pPr>
          </w:p>
        </w:tc>
        <w:tc>
          <w:tcPr>
            <w:tcW w:w="2127" w:type="dxa"/>
            <w:tcBorders>
              <w:left w:val="single" w:sz="4" w:space="0" w:color="auto"/>
              <w:bottom w:val="single" w:sz="4" w:space="0" w:color="auto"/>
              <w:right w:val="single" w:sz="4" w:space="0" w:color="auto"/>
            </w:tcBorders>
          </w:tcPr>
          <w:p w:rsidR="00161FA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5B3483">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13459-68</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Ішек сиыр еті өңделген-керме арқылы.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5B3483">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13460-68</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212121"/>
                <w:sz w:val="28"/>
                <w:szCs w:val="28"/>
                <w:shd w:val="clear" w:color="auto" w:fill="FFFFFF"/>
                <w:lang w:val="kk-KZ"/>
              </w:rPr>
              <w:t xml:space="preserve">Ішек </w:t>
            </w:r>
            <w:proofErr w:type="spellStart"/>
            <w:r w:rsidRPr="00BE0F68">
              <w:rPr>
                <w:color w:val="212121"/>
                <w:sz w:val="28"/>
                <w:szCs w:val="28"/>
                <w:shd w:val="clear" w:color="auto" w:fill="FFFFFF"/>
              </w:rPr>
              <w:t>сиыр</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еті</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шеңбер</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арқылы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өңделген</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Техникалық</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талаптар</w:t>
            </w:r>
            <w:proofErr w:type="spellEnd"/>
          </w:p>
        </w:tc>
        <w:tc>
          <w:tcPr>
            <w:tcW w:w="2127" w:type="dxa"/>
            <w:tcBorders>
              <w:left w:val="single" w:sz="4" w:space="0" w:color="auto"/>
              <w:bottom w:val="single" w:sz="4" w:space="0" w:color="auto"/>
              <w:right w:val="single" w:sz="4" w:space="0" w:color="auto"/>
            </w:tcBorders>
          </w:tcPr>
          <w:p w:rsidR="00161FA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5B3483">
            <w:pPr>
              <w:jc w:val="center"/>
            </w:pPr>
            <w:r>
              <w:rPr>
                <w:color w:val="212121"/>
                <w:sz w:val="28"/>
                <w:szCs w:val="28"/>
                <w:lang w:val="kk-KZ"/>
              </w:rPr>
              <w:t>бастап</w:t>
            </w:r>
          </w:p>
        </w:tc>
      </w:tr>
      <w:tr w:rsidR="0025788D" w:rsidRPr="00BE0F68" w:rsidTr="00161FA2">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13461-68</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Сиыр еті өңделген. Сиыр қаптамасы.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5B3483">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5B3483">
            <w:pPr>
              <w:jc w:val="center"/>
            </w:pPr>
            <w:r>
              <w:rPr>
                <w:color w:val="212121"/>
                <w:sz w:val="28"/>
                <w:szCs w:val="28"/>
                <w:lang w:val="kk-KZ"/>
              </w:rPr>
              <w:t>бастап</w:t>
            </w:r>
          </w:p>
        </w:tc>
      </w:tr>
      <w:tr w:rsidR="0025788D" w:rsidRPr="00BE0F68" w:rsidTr="00161FA2">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13496.14-87</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Аралас жем, жем, азық. Тұз қышқылында ерімейтін күлді анықтау әдісі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13924-80</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Стационарлы таратқыштар. Негізгі параметрлер, техникалық талаптар және өлшеу әдістері</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14663-83</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Толқындардың гексометрлік-декометрлік диапазонында магистральды радиобайланыс қабылдағыштары. Параметрлер, жалпы техникалық талаптар және өлшеу әдістері</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14849-89</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Макарон өнімдері. Қабылдау ережелері және сапаны анықтау әдістері</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15082-69</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Ішек керме консервілері. Қой және ешкі жинақтары. Техникалық талаптар</w:t>
            </w:r>
          </w:p>
          <w:p w:rsidR="0025788D" w:rsidRPr="00BE0F68" w:rsidRDefault="0025788D" w:rsidP="001C05B2">
            <w:pPr>
              <w:rPr>
                <w:color w:val="000000"/>
                <w:sz w:val="28"/>
                <w:szCs w:val="28"/>
              </w:rPr>
            </w:pPr>
            <w:r w:rsidRPr="00BE0F68">
              <w:rPr>
                <w:color w:val="000000"/>
                <w:sz w:val="28"/>
                <w:szCs w:val="28"/>
              </w:rPr>
              <w:t xml:space="preserve"> </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15083-69</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Қой және ешкі ішектері өңделген (керосин) Техникалық шарттар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15084-69</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212121"/>
                <w:sz w:val="28"/>
                <w:szCs w:val="28"/>
                <w:lang w:val="kk-KZ"/>
              </w:rPr>
            </w:pPr>
            <w:r w:rsidRPr="00BE0F68">
              <w:rPr>
                <w:color w:val="212121"/>
                <w:sz w:val="28"/>
                <w:szCs w:val="28"/>
                <w:lang w:val="kk-KZ"/>
              </w:rPr>
              <w:t>Қой және ешкі ішектері өңделген Техникалық шарттар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15849-89</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Балалар тағамдарына арналған жемістер мен жидектерді консервілері.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Pr="00957B88">
              <w:rPr>
                <w:color w:val="212121"/>
                <w:sz w:val="28"/>
                <w:szCs w:val="28"/>
                <w:lang w:val="kk-KZ"/>
              </w:rPr>
              <w:t xml:space="preserve"> </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16162-93</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Тісті ұстаушы. Жалпы сипаттамалары</w:t>
            </w:r>
          </w:p>
          <w:p w:rsidR="0025788D" w:rsidRPr="00BE0F68" w:rsidRDefault="0025788D" w:rsidP="001C05B2">
            <w:pPr>
              <w:rPr>
                <w:color w:val="000000"/>
                <w:sz w:val="28"/>
                <w:szCs w:val="28"/>
              </w:rPr>
            </w:pPr>
            <w:r w:rsidRPr="00BE0F68">
              <w:rPr>
                <w:color w:val="000000"/>
                <w:sz w:val="28"/>
                <w:szCs w:val="28"/>
              </w:rPr>
              <w:t xml:space="preserve"> </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16333-70</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Ішек сиыр еті өңделген. Зәр шығару сиырының көпіршіктері.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16334-70</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212121"/>
                <w:sz w:val="28"/>
                <w:szCs w:val="28"/>
                <w:shd w:val="clear" w:color="auto" w:fill="FFFFFF"/>
                <w:lang w:val="kk-KZ"/>
              </w:rPr>
              <w:t xml:space="preserve">Ішек </w:t>
            </w:r>
            <w:proofErr w:type="spellStart"/>
            <w:r w:rsidRPr="00BE0F68">
              <w:rPr>
                <w:color w:val="212121"/>
                <w:sz w:val="28"/>
                <w:szCs w:val="28"/>
                <w:shd w:val="clear" w:color="auto" w:fill="FFFFFF"/>
              </w:rPr>
              <w:t>сиыр</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еті</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өңделген</w:t>
            </w:r>
            <w:proofErr w:type="spellEnd"/>
            <w:r w:rsidRPr="00BE0F68">
              <w:rPr>
                <w:color w:val="212121"/>
                <w:sz w:val="28"/>
                <w:szCs w:val="28"/>
                <w:shd w:val="clear" w:color="auto" w:fill="FFFFFF"/>
              </w:rPr>
              <w:t>. Пикала</w:t>
            </w:r>
            <w:r w:rsidRPr="00BE0F68">
              <w:rPr>
                <w:color w:val="212121"/>
                <w:sz w:val="28"/>
                <w:szCs w:val="28"/>
                <w:shd w:val="clear" w:color="auto" w:fill="FFFFFF"/>
                <w:lang w:val="kk-KZ"/>
              </w:rPr>
              <w:t>.</w:t>
            </w:r>
            <w:r w:rsidRPr="00BE0F68">
              <w:rPr>
                <w:color w:val="212121"/>
                <w:sz w:val="28"/>
                <w:szCs w:val="28"/>
                <w:shd w:val="clear" w:color="auto" w:fill="FFFFFF"/>
              </w:rPr>
              <w:t xml:space="preserve"> </w:t>
            </w:r>
            <w:proofErr w:type="spellStart"/>
            <w:r w:rsidRPr="00BE0F68">
              <w:rPr>
                <w:color w:val="212121"/>
                <w:sz w:val="28"/>
                <w:szCs w:val="28"/>
                <w:shd w:val="clear" w:color="auto" w:fill="FFFFFF"/>
              </w:rPr>
              <w:t>Техникалық</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талаптар</w:t>
            </w:r>
            <w:proofErr w:type="spellEnd"/>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16335-70</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shd w:val="clear" w:color="auto" w:fill="FFFFFF"/>
                <w:lang w:val="kk-KZ"/>
              </w:rPr>
              <w:t>Ішек сиыр еті өңделген</w:t>
            </w:r>
            <w:r w:rsidRPr="00BE0F68">
              <w:rPr>
                <w:rFonts w:ascii="Times New Roman" w:hAnsi="Times New Roman" w:cs="Times New Roman"/>
                <w:color w:val="212121"/>
                <w:sz w:val="28"/>
                <w:szCs w:val="28"/>
                <w:lang w:val="kk-KZ"/>
              </w:rPr>
              <w:t>. Сиыр етінің өткізгіші. Техникалық талаптар</w:t>
            </w:r>
          </w:p>
          <w:p w:rsidR="0025788D" w:rsidRPr="00BE0F68" w:rsidRDefault="0025788D" w:rsidP="001C05B2">
            <w:pPr>
              <w:rPr>
                <w:color w:val="000000"/>
                <w:sz w:val="28"/>
                <w:szCs w:val="28"/>
                <w:lang w:val="kk-KZ"/>
              </w:rPr>
            </w:pPr>
            <w:r w:rsidRPr="00BE0F68">
              <w:rPr>
                <w:color w:val="000000"/>
                <w:sz w:val="28"/>
                <w:szCs w:val="28"/>
                <w:lang w:val="kk-KZ"/>
              </w:rPr>
              <w:t xml:space="preserve"> </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161FA2">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16366-78</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Жеміс-жидек шырыны жұмсақтығымен.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161FA2">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16401-70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Ішек керме консервілері. Шошқа еті жинағы. Техникалық талаптар</w:t>
            </w:r>
          </w:p>
          <w:p w:rsidR="0025788D" w:rsidRPr="00BE0F68" w:rsidRDefault="0025788D" w:rsidP="001C05B2">
            <w:pPr>
              <w:rPr>
                <w:color w:val="000000"/>
                <w:sz w:val="28"/>
                <w:szCs w:val="28"/>
              </w:rPr>
            </w:pPr>
            <w:r w:rsidRPr="00BE0F68">
              <w:rPr>
                <w:color w:val="000000"/>
                <w:sz w:val="28"/>
                <w:szCs w:val="28"/>
              </w:rPr>
              <w:t xml:space="preserve"> </w:t>
            </w: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16402-70</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Өңделген шошқа ішектері. Тәтті шошқа еті.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16403-70</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Өңделген ішек сиыр еті. Көкшіл пленкалар. Техникалық талаптар</w:t>
            </w:r>
          </w:p>
          <w:p w:rsidR="0025788D" w:rsidRPr="00BE0F68" w:rsidRDefault="0025788D" w:rsidP="001C05B2">
            <w:pPr>
              <w:rPr>
                <w:color w:val="000000"/>
                <w:sz w:val="28"/>
                <w:szCs w:val="28"/>
                <w:lang w:val="kk-KZ"/>
              </w:rPr>
            </w:pPr>
            <w:r w:rsidRPr="00BE0F68">
              <w:rPr>
                <w:color w:val="000000"/>
                <w:sz w:val="28"/>
                <w:szCs w:val="28"/>
                <w:lang w:val="kk-KZ"/>
              </w:rPr>
              <w:t xml:space="preserve"> </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16404-70</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Өңделген ішек сиыр еті . Қалың черевтер.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16405-70</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212121"/>
                <w:sz w:val="28"/>
                <w:szCs w:val="28"/>
                <w:lang w:val="kk-KZ"/>
              </w:rPr>
              <w:t>Өңделген қой еті ішегі. Қой орамасы. Техникалық талаптар</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16406-70</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lang w:val="kk-KZ"/>
              </w:rPr>
            </w:pPr>
            <w:r w:rsidRPr="00BE0F68">
              <w:rPr>
                <w:color w:val="212121"/>
                <w:sz w:val="28"/>
                <w:szCs w:val="28"/>
                <w:lang w:val="kk-KZ"/>
              </w:rPr>
              <w:t>Өңделген қой еті ішегі. Қой қазысы. Техникалық талаптар</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16814-88</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Хлебопекарное производство. Термины и определения</w:t>
            </w:r>
          </w:p>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Нан өнімдер өндірісі. Терминдер мен анықтамалар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Pr="00957B88">
              <w:rPr>
                <w:color w:val="212121"/>
                <w:sz w:val="28"/>
                <w:szCs w:val="28"/>
                <w:lang w:val="kk-KZ"/>
              </w:rPr>
              <w:t xml:space="preserve"> </w:t>
            </w:r>
            <w:r w:rsidR="0025788D" w:rsidRPr="00957B88">
              <w:rPr>
                <w:color w:val="212121"/>
                <w:sz w:val="28"/>
                <w:szCs w:val="28"/>
                <w:lang w:val="kk-KZ"/>
              </w:rPr>
              <w:t>г.</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17237-93</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Изделия парфюмерные жидкие. Общие технические условия</w:t>
            </w:r>
          </w:p>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Парфюмерлі сұйық өнімдер. Жалпы сипаттамалары</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17282-71</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Өңделген жылқы етінің ішегі . Жұқа және абысалды. Техникалық талаптар</w:t>
            </w:r>
          </w:p>
          <w:p w:rsidR="0025788D" w:rsidRPr="00BE0F68" w:rsidRDefault="0025788D" w:rsidP="001C05B2">
            <w:pPr>
              <w:rPr>
                <w:color w:val="000000"/>
                <w:sz w:val="28"/>
                <w:szCs w:val="28"/>
                <w:lang w:val="kk-KZ"/>
              </w:rPr>
            </w:pPr>
            <w:r w:rsidRPr="00BE0F68">
              <w:rPr>
                <w:color w:val="000000"/>
                <w:sz w:val="28"/>
                <w:szCs w:val="28"/>
                <w:lang w:val="kk-KZ"/>
              </w:rPr>
              <w:t xml:space="preserve"> </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17283-71</w:t>
            </w:r>
          </w:p>
        </w:tc>
        <w:tc>
          <w:tcPr>
            <w:tcW w:w="5393"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proofErr w:type="spellStart"/>
            <w:r w:rsidRPr="00BE0F68">
              <w:rPr>
                <w:color w:val="000000"/>
                <w:sz w:val="28"/>
                <w:szCs w:val="28"/>
                <w:shd w:val="clear" w:color="auto" w:fill="FFFFFF"/>
              </w:rPr>
              <w:t>Ішек</w:t>
            </w:r>
            <w:proofErr w:type="spellEnd"/>
            <w:r w:rsidRPr="00BE0F68">
              <w:rPr>
                <w:color w:val="000000"/>
                <w:sz w:val="28"/>
                <w:szCs w:val="28"/>
                <w:shd w:val="clear" w:color="auto" w:fill="FFFFFF"/>
              </w:rPr>
              <w:t xml:space="preserve"> </w:t>
            </w:r>
            <w:proofErr w:type="spellStart"/>
            <w:r w:rsidRPr="00BE0F68">
              <w:rPr>
                <w:color w:val="000000"/>
                <w:sz w:val="28"/>
                <w:szCs w:val="28"/>
                <w:shd w:val="clear" w:color="auto" w:fill="FFFFFF"/>
              </w:rPr>
              <w:t>қаптама</w:t>
            </w:r>
            <w:proofErr w:type="spellEnd"/>
            <w:r w:rsidRPr="00BE0F68">
              <w:rPr>
                <w:color w:val="000000"/>
                <w:sz w:val="28"/>
                <w:szCs w:val="28"/>
                <w:shd w:val="clear" w:color="auto" w:fill="FFFFFF"/>
              </w:rPr>
              <w:t xml:space="preserve"> </w:t>
            </w:r>
            <w:proofErr w:type="spellStart"/>
            <w:r w:rsidRPr="00BE0F68">
              <w:rPr>
                <w:color w:val="000000"/>
                <w:sz w:val="28"/>
                <w:szCs w:val="28"/>
                <w:shd w:val="clear" w:color="auto" w:fill="FFFFFF"/>
              </w:rPr>
              <w:t>консервілер</w:t>
            </w:r>
            <w:proofErr w:type="spellEnd"/>
            <w:r w:rsidRPr="00BE0F68">
              <w:rPr>
                <w:color w:val="000000"/>
                <w:sz w:val="28"/>
                <w:szCs w:val="28"/>
                <w:shd w:val="clear" w:color="auto" w:fill="FFFFFF"/>
                <w:lang w:val="kk-KZ"/>
              </w:rPr>
              <w:t>і</w:t>
            </w:r>
            <w:r w:rsidRPr="00BE0F68">
              <w:rPr>
                <w:color w:val="000000"/>
                <w:sz w:val="28"/>
                <w:szCs w:val="28"/>
                <w:shd w:val="clear" w:color="auto" w:fill="FFFFFF"/>
              </w:rPr>
              <w:t xml:space="preserve">. </w:t>
            </w:r>
            <w:proofErr w:type="spellStart"/>
            <w:r w:rsidRPr="00BE0F68">
              <w:rPr>
                <w:color w:val="000000"/>
                <w:sz w:val="28"/>
                <w:szCs w:val="28"/>
                <w:shd w:val="clear" w:color="auto" w:fill="FFFFFF"/>
              </w:rPr>
              <w:t>Жылқы</w:t>
            </w:r>
            <w:proofErr w:type="spellEnd"/>
            <w:r w:rsidRPr="00BE0F68">
              <w:rPr>
                <w:color w:val="000000"/>
                <w:sz w:val="28"/>
                <w:szCs w:val="28"/>
                <w:shd w:val="clear" w:color="auto" w:fill="FFFFFF"/>
              </w:rPr>
              <w:t xml:space="preserve"> </w:t>
            </w:r>
            <w:proofErr w:type="spellStart"/>
            <w:r w:rsidRPr="00BE0F68">
              <w:rPr>
                <w:color w:val="000000"/>
                <w:sz w:val="28"/>
                <w:szCs w:val="28"/>
                <w:shd w:val="clear" w:color="auto" w:fill="FFFFFF"/>
              </w:rPr>
              <w:t>жиынтығы</w:t>
            </w:r>
            <w:proofErr w:type="spellEnd"/>
            <w:r w:rsidRPr="00BE0F68">
              <w:rPr>
                <w:color w:val="000000"/>
                <w:sz w:val="28"/>
                <w:szCs w:val="28"/>
                <w:shd w:val="clear" w:color="auto" w:fill="FFFFFF"/>
              </w:rPr>
              <w:t xml:space="preserve">. </w:t>
            </w:r>
            <w:proofErr w:type="spellStart"/>
            <w:r w:rsidRPr="00BE0F68">
              <w:rPr>
                <w:color w:val="000000"/>
                <w:sz w:val="28"/>
                <w:szCs w:val="28"/>
                <w:shd w:val="clear" w:color="auto" w:fill="FFFFFF"/>
              </w:rPr>
              <w:t>Техникалық</w:t>
            </w:r>
            <w:proofErr w:type="spellEnd"/>
            <w:r w:rsidRPr="00BE0F68">
              <w:rPr>
                <w:color w:val="000000"/>
                <w:sz w:val="28"/>
                <w:szCs w:val="28"/>
                <w:shd w:val="clear" w:color="auto" w:fill="FFFFFF"/>
              </w:rPr>
              <w:t xml:space="preserve"> </w:t>
            </w:r>
            <w:proofErr w:type="spellStart"/>
            <w:r w:rsidRPr="00BE0F68">
              <w:rPr>
                <w:color w:val="000000"/>
                <w:sz w:val="28"/>
                <w:szCs w:val="28"/>
                <w:shd w:val="clear" w:color="auto" w:fill="FFFFFF"/>
              </w:rPr>
              <w:t>талаптар</w:t>
            </w:r>
            <w:proofErr w:type="spellEnd"/>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17284-71</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000000"/>
                <w:sz w:val="28"/>
                <w:szCs w:val="28"/>
              </w:rPr>
            </w:pPr>
            <w:r w:rsidRPr="00BE0F68">
              <w:rPr>
                <w:rFonts w:ascii="Times New Roman" w:hAnsi="Times New Roman" w:cs="Times New Roman"/>
                <w:color w:val="000000"/>
                <w:sz w:val="28"/>
                <w:szCs w:val="28"/>
                <w:lang w:val="kk-KZ"/>
              </w:rPr>
              <w:t>Өңделген шошқа ішектері . Тұзды қаз.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17285-71</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Өңделген шошқа ішектері. Тұзды бұйралар.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161FA2">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17286-71</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Өңделген шошқа ішектері  Зәр шығару көпіршігіі.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161FA2">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17421-82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Өнеркәсіптік өңдеуге арналған қызылша қанты. Жұмыстарға қойылатын талаптар. Техникалық талаптар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w:t>
            </w:r>
            <w:r w:rsidR="00E049D4">
              <w:rPr>
                <w:rFonts w:ascii="Times New Roman" w:hAnsi="Times New Roman" w:cs="Times New Roman"/>
                <w:color w:val="212121"/>
                <w:sz w:val="28"/>
                <w:szCs w:val="28"/>
                <w:lang w:val="kk-KZ"/>
              </w:rPr>
              <w:t>8</w:t>
            </w:r>
            <w:r>
              <w:rPr>
                <w:rFonts w:ascii="Times New Roman" w:hAnsi="Times New Roman" w:cs="Times New Roman"/>
                <w:color w:val="212121"/>
                <w:sz w:val="28"/>
                <w:szCs w:val="28"/>
                <w:lang w:val="kk-KZ"/>
              </w:rPr>
              <w:t xml:space="preserve"> ж.</w:t>
            </w:r>
          </w:p>
          <w:p w:rsidR="0025788D" w:rsidRDefault="00E049D4" w:rsidP="00E07BE7">
            <w:pPr>
              <w:jc w:val="center"/>
            </w:pPr>
            <w:r>
              <w:rPr>
                <w:color w:val="212121"/>
                <w:sz w:val="28"/>
                <w:szCs w:val="28"/>
                <w:lang w:val="kk-KZ"/>
              </w:rPr>
              <w:t>б</w:t>
            </w:r>
            <w:r w:rsidR="00161FA2">
              <w:rPr>
                <w:color w:val="212121"/>
                <w:sz w:val="28"/>
                <w:szCs w:val="28"/>
                <w:lang w:val="kk-KZ"/>
              </w:rPr>
              <w:t>астап</w:t>
            </w:r>
            <w:r>
              <w:rPr>
                <w:color w:val="212121"/>
                <w:sz w:val="28"/>
                <w:szCs w:val="28"/>
                <w:lang w:val="kk-KZ"/>
              </w:rPr>
              <w:t xml:space="preserve"> (өтпелі кезең</w:t>
            </w:r>
            <w:r w:rsidR="00E07BE7">
              <w:rPr>
                <w:color w:val="212121"/>
                <w:sz w:val="28"/>
                <w:szCs w:val="28"/>
                <w:lang w:val="kk-KZ"/>
              </w:rPr>
              <w:t xml:space="preserve"> орнатылмайды</w:t>
            </w:r>
            <w:r>
              <w:rPr>
                <w:color w:val="212121"/>
                <w:sz w:val="28"/>
                <w:szCs w:val="28"/>
                <w:lang w:val="kk-KZ"/>
              </w:rPr>
              <w:t>)</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r w:rsidRPr="00BE0F68">
              <w:rPr>
                <w:color w:val="000000"/>
                <w:sz w:val="28"/>
                <w:szCs w:val="28"/>
              </w:rPr>
              <w:t>Г</w:t>
            </w: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17632-72</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Қылшық терілер мен қой терісінен жасалған. Дәнекерлеу температурасын анықтау әдістемесі</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18192-72</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Жеміс-жидек шырыны концентрацияланған. Техникалық талаптар</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161FA2" w:rsidRPr="00BE0F68" w:rsidTr="0025788D">
        <w:trPr>
          <w:cantSplit/>
          <w:trHeight w:val="322"/>
        </w:trPr>
        <w:tc>
          <w:tcPr>
            <w:tcW w:w="515" w:type="dxa"/>
            <w:vMerge w:val="restart"/>
            <w:tcBorders>
              <w:left w:val="single" w:sz="4" w:space="0" w:color="auto"/>
              <w:right w:val="single" w:sz="4" w:space="0" w:color="auto"/>
            </w:tcBorders>
          </w:tcPr>
          <w:p w:rsidR="00161FA2" w:rsidRPr="00BE0F68" w:rsidRDefault="00161FA2" w:rsidP="00BE0F68">
            <w:pPr>
              <w:pStyle w:val="af0"/>
              <w:numPr>
                <w:ilvl w:val="0"/>
                <w:numId w:val="43"/>
              </w:numPr>
              <w:autoSpaceDE w:val="0"/>
              <w:autoSpaceDN w:val="0"/>
              <w:ind w:left="0" w:firstLine="0"/>
              <w:rPr>
                <w:color w:val="000000"/>
                <w:sz w:val="28"/>
                <w:szCs w:val="28"/>
              </w:rPr>
            </w:pPr>
          </w:p>
        </w:tc>
        <w:tc>
          <w:tcPr>
            <w:tcW w:w="1572" w:type="dxa"/>
            <w:vMerge w:val="restart"/>
            <w:tcBorders>
              <w:left w:val="single" w:sz="4" w:space="0" w:color="auto"/>
              <w:right w:val="single" w:sz="4" w:space="0" w:color="auto"/>
            </w:tcBorders>
          </w:tcPr>
          <w:p w:rsidR="00161FA2" w:rsidRPr="00BE0F68" w:rsidRDefault="00161FA2" w:rsidP="001C05B2">
            <w:pPr>
              <w:rPr>
                <w:color w:val="000000"/>
                <w:sz w:val="28"/>
                <w:szCs w:val="28"/>
              </w:rPr>
            </w:pPr>
            <w:r w:rsidRPr="00BE0F68">
              <w:rPr>
                <w:color w:val="000000"/>
                <w:sz w:val="28"/>
                <w:szCs w:val="28"/>
              </w:rPr>
              <w:t>ГОСТ 18193-72</w:t>
            </w:r>
          </w:p>
        </w:tc>
        <w:tc>
          <w:tcPr>
            <w:tcW w:w="5393" w:type="dxa"/>
            <w:vMerge w:val="restart"/>
            <w:tcBorders>
              <w:left w:val="single" w:sz="4" w:space="0" w:color="auto"/>
              <w:right w:val="single" w:sz="4" w:space="0" w:color="auto"/>
            </w:tcBorders>
          </w:tcPr>
          <w:p w:rsidR="00161FA2" w:rsidRPr="00BE0F68" w:rsidRDefault="00161FA2" w:rsidP="001C05B2">
            <w:pPr>
              <w:rPr>
                <w:color w:val="000000"/>
                <w:sz w:val="28"/>
                <w:szCs w:val="28"/>
              </w:rPr>
            </w:pPr>
            <w:r w:rsidRPr="00BE0F68">
              <w:rPr>
                <w:color w:val="212121"/>
                <w:sz w:val="28"/>
                <w:szCs w:val="28"/>
                <w:shd w:val="clear" w:color="auto" w:fill="FFFFFF"/>
              </w:rPr>
              <w:t xml:space="preserve">Цитрус </w:t>
            </w:r>
            <w:proofErr w:type="spellStart"/>
            <w:r w:rsidRPr="00BE0F68">
              <w:rPr>
                <w:color w:val="212121"/>
                <w:sz w:val="28"/>
                <w:szCs w:val="28"/>
                <w:shd w:val="clear" w:color="auto" w:fill="FFFFFF"/>
              </w:rPr>
              <w:t>жемістерінің</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шырындары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Техникалық</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талаптар</w:t>
            </w:r>
            <w:proofErr w:type="spellEnd"/>
          </w:p>
        </w:tc>
        <w:tc>
          <w:tcPr>
            <w:tcW w:w="2127" w:type="dxa"/>
            <w:tcBorders>
              <w:left w:val="single" w:sz="4" w:space="0" w:color="auto"/>
              <w:right w:val="single" w:sz="4" w:space="0" w:color="auto"/>
            </w:tcBorders>
          </w:tcPr>
          <w:p w:rsidR="00161FA2" w:rsidRPr="00A50693" w:rsidRDefault="00161FA2" w:rsidP="003A5EBC">
            <w:pPr>
              <w:pStyle w:val="HTML"/>
              <w:shd w:val="clear" w:color="auto" w:fill="FFFFFF"/>
              <w:jc w:val="center"/>
              <w:rPr>
                <w:rFonts w:ascii="Times New Roman" w:hAnsi="Times New Roman" w:cs="Times New Roman"/>
                <w:color w:val="212121"/>
                <w:sz w:val="28"/>
                <w:szCs w:val="28"/>
                <w:lang w:val="kk-KZ"/>
              </w:rPr>
            </w:pPr>
            <w:r w:rsidRPr="00A50693">
              <w:rPr>
                <w:rFonts w:ascii="Times New Roman" w:hAnsi="Times New Roman" w:cs="Times New Roman"/>
                <w:color w:val="212121"/>
                <w:sz w:val="28"/>
                <w:szCs w:val="28"/>
                <w:lang w:val="kk-KZ"/>
              </w:rPr>
              <w:t>01.08.2019 ж.</w:t>
            </w:r>
          </w:p>
        </w:tc>
      </w:tr>
      <w:tr w:rsidR="00161FA2" w:rsidRPr="00BE0F68" w:rsidTr="0025788D">
        <w:trPr>
          <w:cantSplit/>
          <w:trHeight w:val="322"/>
        </w:trPr>
        <w:tc>
          <w:tcPr>
            <w:tcW w:w="515" w:type="dxa"/>
            <w:vMerge/>
            <w:tcBorders>
              <w:left w:val="single" w:sz="4" w:space="0" w:color="auto"/>
              <w:bottom w:val="single" w:sz="4" w:space="0" w:color="auto"/>
              <w:right w:val="single" w:sz="4" w:space="0" w:color="auto"/>
            </w:tcBorders>
          </w:tcPr>
          <w:p w:rsidR="00161FA2" w:rsidRPr="00BE0F68" w:rsidRDefault="00161FA2" w:rsidP="00BE0F68">
            <w:pPr>
              <w:pStyle w:val="af0"/>
              <w:numPr>
                <w:ilvl w:val="0"/>
                <w:numId w:val="43"/>
              </w:numPr>
              <w:autoSpaceDE w:val="0"/>
              <w:autoSpaceDN w:val="0"/>
              <w:ind w:left="0" w:firstLine="0"/>
              <w:rPr>
                <w:color w:val="000000"/>
                <w:sz w:val="28"/>
                <w:szCs w:val="28"/>
              </w:rPr>
            </w:pPr>
          </w:p>
        </w:tc>
        <w:tc>
          <w:tcPr>
            <w:tcW w:w="1572" w:type="dxa"/>
            <w:vMerge/>
            <w:tcBorders>
              <w:left w:val="single" w:sz="4" w:space="0" w:color="auto"/>
              <w:bottom w:val="single" w:sz="4" w:space="0" w:color="auto"/>
              <w:right w:val="single" w:sz="4" w:space="0" w:color="auto"/>
            </w:tcBorders>
          </w:tcPr>
          <w:p w:rsidR="00161FA2" w:rsidRPr="00BE0F68" w:rsidRDefault="00161FA2" w:rsidP="001C05B2">
            <w:pPr>
              <w:rPr>
                <w:color w:val="000000"/>
                <w:sz w:val="28"/>
                <w:szCs w:val="28"/>
              </w:rPr>
            </w:pPr>
          </w:p>
        </w:tc>
        <w:tc>
          <w:tcPr>
            <w:tcW w:w="5393" w:type="dxa"/>
            <w:vMerge/>
            <w:tcBorders>
              <w:left w:val="single" w:sz="4" w:space="0" w:color="auto"/>
              <w:bottom w:val="single" w:sz="4" w:space="0" w:color="auto"/>
              <w:right w:val="single" w:sz="4" w:space="0" w:color="auto"/>
            </w:tcBorders>
          </w:tcPr>
          <w:p w:rsidR="00161FA2" w:rsidRPr="00BE0F68" w:rsidRDefault="00161FA2"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3A5EBC">
            <w:r w:rsidRPr="00A50693">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18837-89</w:t>
            </w:r>
          </w:p>
        </w:tc>
        <w:tc>
          <w:tcPr>
            <w:tcW w:w="5393" w:type="dxa"/>
            <w:tcBorders>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Ересек жолаушылар мен автокөлік құралдарының жүргізушілері үшін қауіпсіздік белдіктерін және бітеу жүйелерін бекіту туралы бірыңғай ережелері</w:t>
            </w:r>
          </w:p>
          <w:p w:rsidR="0025788D" w:rsidRPr="00BE0F68" w:rsidRDefault="0025788D" w:rsidP="001C05B2">
            <w:pPr>
              <w:rPr>
                <w:color w:val="000000"/>
                <w:sz w:val="28"/>
                <w:szCs w:val="28"/>
              </w:rPr>
            </w:pP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left w:val="single" w:sz="4" w:space="0" w:color="auto"/>
              <w:bottom w:val="single" w:sz="4" w:space="0" w:color="auto"/>
              <w:right w:val="single" w:sz="4" w:space="0" w:color="auto"/>
            </w:tcBorders>
          </w:tcPr>
          <w:p w:rsidR="0025788D" w:rsidRPr="00BE0F68" w:rsidRDefault="0025788D" w:rsidP="001C05B2">
            <w:pPr>
              <w:spacing w:before="20" w:after="20"/>
              <w:ind w:left="57"/>
              <w:rPr>
                <w:color w:val="000000"/>
                <w:sz w:val="28"/>
                <w:szCs w:val="28"/>
              </w:rPr>
            </w:pPr>
            <w:r w:rsidRPr="00BE0F68">
              <w:rPr>
                <w:color w:val="000000"/>
                <w:sz w:val="28"/>
                <w:szCs w:val="28"/>
              </w:rPr>
              <w:t>ГОСТ 19341-2014</w:t>
            </w:r>
          </w:p>
        </w:tc>
        <w:tc>
          <w:tcPr>
            <w:tcW w:w="5393" w:type="dxa"/>
            <w:tcBorders>
              <w:left w:val="single" w:sz="4" w:space="0" w:color="auto"/>
              <w:bottom w:val="single" w:sz="4" w:space="0" w:color="auto"/>
              <w:right w:val="single" w:sz="4" w:space="0" w:color="auto"/>
            </w:tcBorders>
          </w:tcPr>
          <w:p w:rsidR="0025788D" w:rsidRPr="00BE0F68" w:rsidRDefault="0025788D" w:rsidP="001C05B2">
            <w:pPr>
              <w:spacing w:before="20" w:after="20"/>
              <w:ind w:left="57"/>
              <w:jc w:val="both"/>
              <w:rPr>
                <w:color w:val="000000"/>
                <w:sz w:val="28"/>
                <w:szCs w:val="28"/>
              </w:rPr>
            </w:pPr>
            <w:proofErr w:type="spellStart"/>
            <w:proofErr w:type="gramStart"/>
            <w:r w:rsidRPr="00BE0F68">
              <w:rPr>
                <w:color w:val="212121"/>
                <w:sz w:val="28"/>
                <w:szCs w:val="28"/>
                <w:shd w:val="clear" w:color="auto" w:fill="FFFFFF"/>
              </w:rPr>
              <w:t>К</w:t>
            </w:r>
            <w:proofErr w:type="gramEnd"/>
            <w:r w:rsidRPr="00BE0F68">
              <w:rPr>
                <w:color w:val="212121"/>
                <w:sz w:val="28"/>
                <w:szCs w:val="28"/>
                <w:shd w:val="clear" w:color="auto" w:fill="FFFFFF"/>
              </w:rPr>
              <w:t>өкөніс</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бүйірлік</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тағамдары</w:t>
            </w:r>
            <w:proofErr w:type="spellEnd"/>
            <w:r w:rsidRPr="00BE0F68">
              <w:rPr>
                <w:color w:val="212121"/>
                <w:sz w:val="28"/>
                <w:szCs w:val="28"/>
                <w:shd w:val="clear" w:color="auto" w:fill="FFFFFF"/>
              </w:rPr>
              <w:t xml:space="preserve"> бар </w:t>
            </w:r>
            <w:proofErr w:type="spellStart"/>
            <w:r w:rsidRPr="00BE0F68">
              <w:rPr>
                <w:color w:val="212121"/>
                <w:sz w:val="28"/>
                <w:szCs w:val="28"/>
                <w:shd w:val="clear" w:color="auto" w:fill="FFFFFF"/>
              </w:rPr>
              <w:t>балық</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консервілері</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Техникалық</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талаптар</w:t>
            </w:r>
            <w:proofErr w:type="spellEnd"/>
            <w:r w:rsidRPr="00BE0F68">
              <w:rPr>
                <w:color w:val="212121"/>
                <w:sz w:val="28"/>
                <w:szCs w:val="28"/>
                <w:shd w:val="clear" w:color="auto" w:fill="FFFFFF"/>
              </w:rPr>
              <w:t>.</w:t>
            </w:r>
            <w:r w:rsidRPr="00BE0F68">
              <w:rPr>
                <w:color w:val="000000"/>
                <w:sz w:val="28"/>
                <w:szCs w:val="28"/>
              </w:rPr>
              <w:t xml:space="preserve"> </w:t>
            </w:r>
          </w:p>
        </w:tc>
        <w:tc>
          <w:tcPr>
            <w:tcW w:w="2127" w:type="dxa"/>
            <w:tcBorders>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21671-82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Электроагрегаттар мен электр станцияларының бензині. Жалпы сипаттамалары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20330-91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Көмір. Ісіктердің айқындылығын анықтауға арналған әдіс</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22498-88</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Пластикалық қабықшадағы полиэтиленді оқшаулағыш қалалық телефонды кабельдер. Техникалық талаптар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22789-94</w:t>
            </w:r>
          </w:p>
          <w:p w:rsidR="0025788D" w:rsidRPr="00BE0F68" w:rsidRDefault="0025788D" w:rsidP="001C05B2">
            <w:pPr>
              <w:rPr>
                <w:color w:val="000000"/>
                <w:sz w:val="28"/>
                <w:szCs w:val="28"/>
              </w:rPr>
            </w:pPr>
            <w:r w:rsidRPr="00BE0F68">
              <w:rPr>
                <w:color w:val="000000"/>
                <w:sz w:val="28"/>
                <w:szCs w:val="28"/>
              </w:rPr>
              <w:t>(МЭК 439-1-85)</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Төмен кернеулі құрылғы. Жалпы техникалық талаптар және сынақ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22829-77</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Қылшық терілер мен қой терісінен жасалған. Су сығындысының рН анықтау әдісі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23426-79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Шу. Өндірістік ғимараттарда бақылау кабиналары мен қашықтан басқару құралдарын дыбыс оқшаулауды өлшеу әдістері</w:t>
            </w:r>
          </w:p>
          <w:p w:rsidR="0025788D" w:rsidRPr="00BE0F68" w:rsidRDefault="0025788D" w:rsidP="001C05B2">
            <w:pPr>
              <w:rPr>
                <w:color w:val="000000"/>
                <w:sz w:val="28"/>
                <w:szCs w:val="28"/>
                <w:lang w:val="kk-KZ"/>
              </w:rPr>
            </w:pPr>
            <w:r w:rsidRPr="00BE0F68">
              <w:rPr>
                <w:color w:val="000000"/>
                <w:sz w:val="28"/>
                <w:szCs w:val="28"/>
                <w:lang w:val="kk-KZ"/>
              </w:rPr>
              <w:t xml:space="preserve"> </w:t>
            </w: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23511-79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Радиодағы бұзылулар тұрғын үй ғимараттарында жұмыс істейтін немесе олардың электр желілеріне қосылған электр құрылғыларынан өнеркәсіптік болып табылады. Өлшеудің нормалары мен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Height w:val="1550"/>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24309-90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Автокөлік орындықтарына орнатылатын немесе орнатылмаған бас борттарын бекітуге қатысты бірыңғай ережелер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24584-81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Қоғамдық ғимараттарға арналған алюминий қорытпасынан жасалған есіктер. Түрлері, құрылысы және өлшемдері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rsidR="0025788D" w:rsidRPr="00BE0F68" w:rsidRDefault="0025788D" w:rsidP="001C05B2">
            <w:pPr>
              <w:rPr>
                <w:color w:val="000000"/>
                <w:sz w:val="28"/>
                <w:szCs w:val="28"/>
                <w:highlight w:val="yellow"/>
              </w:rPr>
            </w:pPr>
            <w:r w:rsidRPr="00BE0F68">
              <w:rPr>
                <w:color w:val="000000"/>
                <w:sz w:val="28"/>
                <w:szCs w:val="28"/>
              </w:rPr>
              <w:t>ГОСТ 24756-81</w:t>
            </w:r>
          </w:p>
        </w:tc>
        <w:tc>
          <w:tcPr>
            <w:tcW w:w="5393" w:type="dxa"/>
            <w:tcBorders>
              <w:top w:val="single" w:sz="4" w:space="0" w:color="auto"/>
              <w:left w:val="single" w:sz="4" w:space="0" w:color="auto"/>
              <w:bottom w:val="single" w:sz="4" w:space="0" w:color="auto"/>
              <w:right w:val="single" w:sz="4" w:space="0" w:color="auto"/>
            </w:tcBorders>
            <w:shd w:val="clear" w:color="auto" w:fill="auto"/>
          </w:tcPr>
          <w:p w:rsidR="0025788D" w:rsidRPr="00BE0F68" w:rsidRDefault="0025788D" w:rsidP="001C05B2">
            <w:pPr>
              <w:rPr>
                <w:color w:val="000000"/>
                <w:sz w:val="28"/>
                <w:szCs w:val="28"/>
                <w:highlight w:val="yellow"/>
              </w:rPr>
            </w:pPr>
            <w:proofErr w:type="spellStart"/>
            <w:r w:rsidRPr="00BE0F68">
              <w:rPr>
                <w:color w:val="212121"/>
                <w:sz w:val="28"/>
                <w:szCs w:val="28"/>
                <w:shd w:val="clear" w:color="auto" w:fill="FFFFFF"/>
              </w:rPr>
              <w:t>Кемелер</w:t>
            </w:r>
            <w:proofErr w:type="spellEnd"/>
            <w:r w:rsidRPr="00BE0F68">
              <w:rPr>
                <w:color w:val="212121"/>
                <w:sz w:val="28"/>
                <w:szCs w:val="28"/>
                <w:shd w:val="clear" w:color="auto" w:fill="FFFFFF"/>
              </w:rPr>
              <w:t xml:space="preserve"> мен </w:t>
            </w:r>
            <w:proofErr w:type="spellStart"/>
            <w:r w:rsidRPr="00BE0F68">
              <w:rPr>
                <w:color w:val="212121"/>
                <w:sz w:val="28"/>
                <w:szCs w:val="28"/>
                <w:shd w:val="clear" w:color="auto" w:fill="FFFFFF"/>
              </w:rPr>
              <w:t>аппараттар</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Кү</w:t>
            </w:r>
            <w:proofErr w:type="gramStart"/>
            <w:r w:rsidRPr="00BE0F68">
              <w:rPr>
                <w:color w:val="212121"/>
                <w:sz w:val="28"/>
                <w:szCs w:val="28"/>
                <w:shd w:val="clear" w:color="auto" w:fill="FFFFFF"/>
              </w:rPr>
              <w:t>шт</w:t>
            </w:r>
            <w:proofErr w:type="gramEnd"/>
            <w:r w:rsidRPr="00BE0F68">
              <w:rPr>
                <w:color w:val="212121"/>
                <w:sz w:val="28"/>
                <w:szCs w:val="28"/>
                <w:shd w:val="clear" w:color="auto" w:fill="FFFFFF"/>
              </w:rPr>
              <w:t>і</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есептеудің</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нормалары</w:t>
            </w:r>
            <w:proofErr w:type="spellEnd"/>
            <w:r w:rsidRPr="00BE0F68">
              <w:rPr>
                <w:color w:val="212121"/>
                <w:sz w:val="28"/>
                <w:szCs w:val="28"/>
                <w:shd w:val="clear" w:color="auto" w:fill="FFFFFF"/>
              </w:rPr>
              <w:t xml:space="preserve"> мен </w:t>
            </w:r>
            <w:proofErr w:type="spellStart"/>
            <w:r w:rsidRPr="00BE0F68">
              <w:rPr>
                <w:color w:val="212121"/>
                <w:sz w:val="28"/>
                <w:szCs w:val="28"/>
                <w:shd w:val="clear" w:color="auto" w:fill="FFFFFF"/>
              </w:rPr>
              <w:t>әдістері</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Бағыттағы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құрылғыларға</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жел</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жүктемелеріне</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және</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сейсмикалық</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әсерге</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қарсы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жобалау</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күштерін</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анықтау</w:t>
            </w:r>
            <w:proofErr w:type="spellEnd"/>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25030-81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Байланыс қысқыштары бұрандалы емес. Техникалық талаптар. Сынақ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25062-81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Алюминий қорытпаларынан жасалған терезелер мен есіктер балконы. Түрлері, құрылысы және өлшемдері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25091-82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Кроноблоктар, бөренелер, ілгектер және ілмек блоктары. Негізгі параметрлер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25110-82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Азаматтық әуе кеме жолаушыларының оттегті маскасы. Жалпы техникалық талаптар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25332-93</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Модуляцияны өлшеу құралдары. Жалпы техникалық талаптар және сынақ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25812-83</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Магистралды болат құбырлары. Коррозиядан қорғауға қойылатын жалпы талаптар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26104-89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Электрондық өлшеу құралдары . Қауіпсіздікке қатысты техникалық талаптар. Сынақ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26417-85</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Дыбысты жұтатын құрылыс материалдары. Шағын реверберация камерасында тест әдісі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27166-86</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sz w:val="28"/>
                <w:szCs w:val="28"/>
              </w:rPr>
              <w:br/>
            </w:r>
            <w:proofErr w:type="spellStart"/>
            <w:r w:rsidRPr="00BE0F68">
              <w:rPr>
                <w:color w:val="212121"/>
                <w:sz w:val="28"/>
                <w:szCs w:val="28"/>
                <w:shd w:val="clear" w:color="auto" w:fill="FFFFFF"/>
              </w:rPr>
              <w:t>Жаңа</w:t>
            </w:r>
            <w:proofErr w:type="spellEnd"/>
            <w:r w:rsidRPr="00BE0F68">
              <w:rPr>
                <w:color w:val="212121"/>
                <w:sz w:val="28"/>
                <w:szCs w:val="28"/>
                <w:shd w:val="clear" w:color="auto" w:fill="FFFFFF"/>
              </w:rPr>
              <w:t xml:space="preserve"> </w:t>
            </w:r>
            <w:proofErr w:type="spellStart"/>
            <w:proofErr w:type="gramStart"/>
            <w:r w:rsidRPr="00BE0F68">
              <w:rPr>
                <w:color w:val="212121"/>
                <w:sz w:val="28"/>
                <w:szCs w:val="28"/>
                <w:shd w:val="clear" w:color="auto" w:fill="FFFFFF"/>
              </w:rPr>
              <w:t>п</w:t>
            </w:r>
            <w:proofErr w:type="gramEnd"/>
            <w:r w:rsidRPr="00BE0F68">
              <w:rPr>
                <w:color w:val="212121"/>
                <w:sz w:val="28"/>
                <w:szCs w:val="28"/>
                <w:shd w:val="clear" w:color="auto" w:fill="FFFFFF"/>
              </w:rPr>
              <w:t>іскен</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пияз</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Техникалық</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талаптар</w:t>
            </w:r>
            <w:proofErr w:type="spellEnd"/>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27209.0-89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Электротермиялық жабдықтар. Жалпы сынақ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Pr="00957B88">
              <w:rPr>
                <w:color w:val="212121"/>
                <w:sz w:val="28"/>
                <w:szCs w:val="28"/>
                <w:lang w:val="kk-KZ"/>
              </w:rPr>
              <w:t xml:space="preserve"> </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27258-87</w:t>
            </w:r>
            <w:r w:rsidRPr="00BE0F68">
              <w:rPr>
                <w:color w:val="000000"/>
                <w:sz w:val="28"/>
                <w:szCs w:val="28"/>
              </w:rPr>
              <w:br/>
              <w:t>(ИСО 6682-86)</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Жерді қазатын машиналар. Ыңғайлы аймақтар және басқару элементтері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27435-87</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Көліктің ішкі шуы. Рұқсат етілген деңгейлер және өлшеу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25788D"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27570.37-92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Тұрмыстық және аналогты электр аспаптарының қауіпсіздігі. Қоғамдық тамақтандыру кәсіпорындарына арналған электр әмбебап пештерге арналған жеке талаптар</w:t>
            </w:r>
          </w:p>
          <w:p w:rsidR="0025788D" w:rsidRPr="00BE0F68" w:rsidRDefault="0025788D" w:rsidP="001C05B2">
            <w:pPr>
              <w:rPr>
                <w:color w:val="000000"/>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25788D"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27570.39-92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Тұрмыстық және аналогты электр аспаптарының қауіпсіздігі. Қоғамдық тамақтандыру кәсіпорындарына арналған электрлі бумен айналысатын жеке талаптар</w:t>
            </w:r>
          </w:p>
          <w:p w:rsidR="0025788D" w:rsidRPr="00BE0F68" w:rsidRDefault="0025788D" w:rsidP="001C05B2">
            <w:pPr>
              <w:rPr>
                <w:color w:val="000000"/>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27598-94</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Жылжымалы-дірілді жол роликтері. Жалпы сипаттамалары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27815-88</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Автобустар. Құрылымдық қауіпсіздіктің жалпы талаптары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27843-2006</w:t>
            </w:r>
            <w:r w:rsidRPr="00BE0F68">
              <w:rPr>
                <w:color w:val="000000"/>
                <w:sz w:val="28"/>
                <w:szCs w:val="28"/>
              </w:rPr>
              <w:br/>
              <w:t>(ИСО 230-2:1997)</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Машиналарды сынау. 2-бөлім. Осьтерді сандық бағдарламамен басқарудың дәлдігін және қайталануын анықтау</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28070-89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Автомобильдер мен жүк көліктері, автобустар. Жүргізуші орнынан шолу бағыты. Жалпы техникалық талаптар. Сынақ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28171-89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Ойын автоматтары. Жалпы сипаттамалары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28262-89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proofErr w:type="spellStart"/>
            <w:r w:rsidRPr="00BE0F68">
              <w:rPr>
                <w:color w:val="000000"/>
                <w:sz w:val="28"/>
                <w:szCs w:val="28"/>
              </w:rPr>
              <w:t>Көлік</w:t>
            </w:r>
            <w:proofErr w:type="spellEnd"/>
            <w:r w:rsidRPr="00BE0F68">
              <w:rPr>
                <w:color w:val="000000"/>
                <w:sz w:val="28"/>
                <w:szCs w:val="28"/>
              </w:rPr>
              <w:t xml:space="preserve"> </w:t>
            </w:r>
            <w:proofErr w:type="spellStart"/>
            <w:r w:rsidRPr="00BE0F68">
              <w:rPr>
                <w:color w:val="000000"/>
                <w:sz w:val="28"/>
                <w:szCs w:val="28"/>
              </w:rPr>
              <w:t>құралдарын</w:t>
            </w:r>
            <w:proofErr w:type="spellEnd"/>
            <w:r w:rsidRPr="00BE0F68">
              <w:rPr>
                <w:color w:val="000000"/>
                <w:sz w:val="28"/>
                <w:szCs w:val="28"/>
              </w:rPr>
              <w:t xml:space="preserve"> </w:t>
            </w:r>
            <w:proofErr w:type="spellStart"/>
            <w:r w:rsidRPr="00BE0F68">
              <w:rPr>
                <w:color w:val="000000"/>
                <w:sz w:val="28"/>
                <w:szCs w:val="28"/>
              </w:rPr>
              <w:t>орнына</w:t>
            </w:r>
            <w:proofErr w:type="spellEnd"/>
            <w:r w:rsidRPr="00BE0F68">
              <w:rPr>
                <w:color w:val="000000"/>
                <w:sz w:val="28"/>
                <w:szCs w:val="28"/>
              </w:rPr>
              <w:t xml:space="preserve"> </w:t>
            </w:r>
            <w:proofErr w:type="spellStart"/>
            <w:r w:rsidRPr="00BE0F68">
              <w:rPr>
                <w:color w:val="000000"/>
                <w:sz w:val="28"/>
                <w:szCs w:val="28"/>
              </w:rPr>
              <w:t>бекітуге</w:t>
            </w:r>
            <w:proofErr w:type="spellEnd"/>
            <w:r w:rsidRPr="00BE0F68">
              <w:rPr>
                <w:color w:val="000000"/>
                <w:sz w:val="28"/>
                <w:szCs w:val="28"/>
              </w:rPr>
              <w:t xml:space="preserve"> </w:t>
            </w:r>
            <w:proofErr w:type="spellStart"/>
            <w:r w:rsidRPr="00BE0F68">
              <w:rPr>
                <w:color w:val="000000"/>
                <w:sz w:val="28"/>
                <w:szCs w:val="28"/>
              </w:rPr>
              <w:t>қатысты</w:t>
            </w:r>
            <w:proofErr w:type="spellEnd"/>
            <w:r w:rsidRPr="00BE0F68">
              <w:rPr>
                <w:color w:val="000000"/>
                <w:sz w:val="28"/>
                <w:szCs w:val="28"/>
              </w:rPr>
              <w:t xml:space="preserve"> </w:t>
            </w:r>
            <w:proofErr w:type="spellStart"/>
            <w:r w:rsidRPr="00BE0F68">
              <w:rPr>
                <w:color w:val="000000"/>
                <w:sz w:val="28"/>
                <w:szCs w:val="28"/>
              </w:rPr>
              <w:t>біртұтас</w:t>
            </w:r>
            <w:proofErr w:type="spellEnd"/>
            <w:r w:rsidRPr="00BE0F68">
              <w:rPr>
                <w:color w:val="000000"/>
                <w:sz w:val="28"/>
                <w:szCs w:val="28"/>
              </w:rPr>
              <w:t xml:space="preserve"> </w:t>
            </w:r>
            <w:proofErr w:type="spellStart"/>
            <w:r w:rsidRPr="00BE0F68">
              <w:rPr>
                <w:color w:val="000000"/>
                <w:sz w:val="28"/>
                <w:szCs w:val="28"/>
              </w:rPr>
              <w:t>ережелер</w:t>
            </w:r>
            <w:proofErr w:type="spellEnd"/>
            <w:r w:rsidRPr="00BE0F68">
              <w:rPr>
                <w:color w:val="000000"/>
                <w:sz w:val="28"/>
                <w:szCs w:val="28"/>
              </w:rPr>
              <w:t xml:space="preserve"> мен </w:t>
            </w:r>
            <w:proofErr w:type="spellStart"/>
            <w:r w:rsidRPr="00BE0F68">
              <w:rPr>
                <w:color w:val="000000"/>
                <w:sz w:val="28"/>
                <w:szCs w:val="28"/>
              </w:rPr>
              <w:t>оларды</w:t>
            </w:r>
            <w:proofErr w:type="spellEnd"/>
            <w:r w:rsidRPr="00BE0F68">
              <w:rPr>
                <w:color w:val="000000"/>
                <w:sz w:val="28"/>
                <w:szCs w:val="28"/>
              </w:rPr>
              <w:t xml:space="preserve"> </w:t>
            </w:r>
            <w:proofErr w:type="spellStart"/>
            <w:r w:rsidRPr="00BE0F68">
              <w:rPr>
                <w:color w:val="000000"/>
                <w:sz w:val="28"/>
                <w:szCs w:val="28"/>
              </w:rPr>
              <w:t>бекітуге</w:t>
            </w:r>
            <w:proofErr w:type="spellEnd"/>
            <w:r w:rsidRPr="00BE0F68">
              <w:rPr>
                <w:color w:val="000000"/>
                <w:sz w:val="28"/>
                <w:szCs w:val="28"/>
              </w:rPr>
              <w:t xml:space="preserve"> </w:t>
            </w:r>
            <w:proofErr w:type="spellStart"/>
            <w:r w:rsidRPr="00BE0F68">
              <w:rPr>
                <w:color w:val="000000"/>
                <w:sz w:val="28"/>
                <w:szCs w:val="28"/>
              </w:rPr>
              <w:t>арналған</w:t>
            </w:r>
            <w:proofErr w:type="spellEnd"/>
            <w:r w:rsidRPr="00BE0F68">
              <w:rPr>
                <w:color w:val="000000"/>
                <w:sz w:val="28"/>
                <w:szCs w:val="28"/>
              </w:rPr>
              <w:t xml:space="preserve"> </w:t>
            </w:r>
            <w:proofErr w:type="spellStart"/>
            <w:r w:rsidRPr="00BE0F68">
              <w:rPr>
                <w:color w:val="000000"/>
                <w:sz w:val="28"/>
                <w:szCs w:val="28"/>
              </w:rPr>
              <w:t>құрылғылар</w:t>
            </w:r>
            <w:proofErr w:type="spellEnd"/>
            <w:r w:rsidRPr="00BE0F68">
              <w:rPr>
                <w:color w:val="000000"/>
                <w:sz w:val="28"/>
                <w:szCs w:val="28"/>
              </w:rPr>
              <w:t xml:space="preserve">, </w:t>
            </w:r>
            <w:proofErr w:type="spellStart"/>
            <w:r w:rsidRPr="00BE0F68">
              <w:rPr>
                <w:color w:val="000000"/>
                <w:sz w:val="28"/>
                <w:szCs w:val="28"/>
              </w:rPr>
              <w:t>сондай-ақ</w:t>
            </w:r>
            <w:proofErr w:type="spellEnd"/>
            <w:r w:rsidRPr="00BE0F68">
              <w:rPr>
                <w:color w:val="000000"/>
                <w:sz w:val="28"/>
                <w:szCs w:val="28"/>
              </w:rPr>
              <w:t xml:space="preserve">, </w:t>
            </w:r>
            <w:proofErr w:type="spellStart"/>
            <w:r w:rsidRPr="00BE0F68">
              <w:rPr>
                <w:color w:val="000000"/>
                <w:sz w:val="28"/>
                <w:szCs w:val="28"/>
              </w:rPr>
              <w:t>орындық</w:t>
            </w:r>
            <w:proofErr w:type="gramStart"/>
            <w:r w:rsidRPr="00BE0F68">
              <w:rPr>
                <w:color w:val="000000"/>
                <w:sz w:val="28"/>
                <w:szCs w:val="28"/>
              </w:rPr>
              <w:t>тар</w:t>
            </w:r>
            <w:proofErr w:type="gramEnd"/>
            <w:r w:rsidRPr="00BE0F68">
              <w:rPr>
                <w:color w:val="000000"/>
                <w:sz w:val="28"/>
                <w:szCs w:val="28"/>
              </w:rPr>
              <w:t>ға</w:t>
            </w:r>
            <w:proofErr w:type="spellEnd"/>
            <w:r w:rsidRPr="00BE0F68">
              <w:rPr>
                <w:color w:val="000000"/>
                <w:sz w:val="28"/>
                <w:szCs w:val="28"/>
              </w:rPr>
              <w:t xml:space="preserve"> </w:t>
            </w:r>
            <w:proofErr w:type="spellStart"/>
            <w:r w:rsidRPr="00BE0F68">
              <w:rPr>
                <w:color w:val="000000"/>
                <w:sz w:val="28"/>
                <w:szCs w:val="28"/>
              </w:rPr>
              <w:t>орнатуға</w:t>
            </w:r>
            <w:proofErr w:type="spellEnd"/>
            <w:r w:rsidRPr="00BE0F68">
              <w:rPr>
                <w:color w:val="000000"/>
                <w:sz w:val="28"/>
                <w:szCs w:val="28"/>
              </w:rPr>
              <w:t xml:space="preserve"> </w:t>
            </w:r>
            <w:proofErr w:type="spellStart"/>
            <w:r w:rsidRPr="00BE0F68">
              <w:rPr>
                <w:color w:val="000000"/>
                <w:sz w:val="28"/>
                <w:szCs w:val="28"/>
              </w:rPr>
              <w:t>болатын</w:t>
            </w:r>
            <w:proofErr w:type="spellEnd"/>
            <w:r w:rsidRPr="00BE0F68">
              <w:rPr>
                <w:color w:val="000000"/>
                <w:sz w:val="28"/>
                <w:szCs w:val="28"/>
              </w:rPr>
              <w:t xml:space="preserve"> </w:t>
            </w:r>
            <w:proofErr w:type="spellStart"/>
            <w:r w:rsidRPr="00BE0F68">
              <w:rPr>
                <w:color w:val="000000"/>
                <w:sz w:val="28"/>
                <w:szCs w:val="28"/>
              </w:rPr>
              <w:t>бастықтар</w:t>
            </w:r>
            <w:proofErr w:type="spellEnd"/>
            <w:r w:rsidRPr="00BE0F68">
              <w:rPr>
                <w:color w:val="000000"/>
                <w:sz w:val="28"/>
                <w:szCs w:val="28"/>
              </w:rPr>
              <w:t xml:space="preserve"> </w:t>
            </w:r>
            <w:proofErr w:type="spellStart"/>
            <w:r w:rsidRPr="00BE0F68">
              <w:rPr>
                <w:color w:val="000000"/>
                <w:sz w:val="28"/>
                <w:szCs w:val="28"/>
              </w:rPr>
              <w:t>сипаттамалары</w:t>
            </w:r>
            <w:proofErr w:type="spellEnd"/>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28324-89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Телерадиохабар таратудың дистрибуциялық қабылдау жүйелер желілері. Алушы жүйелер класификациясы, негізгі параметрлер және техникалық талаптар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28345-89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Кішігірім қоғамдық көлік құралдарын салуға қатысты бірыңғай ережелер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28359-89</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Ауыстырылған дыбыссыздандыру жүйелерін бекіту туралы бірыңғай ережелер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28443-90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Құлыптар мен есігін ұстау құрылғыларына қатысты механикалық көлік құралдарын бекіту туралы бірыңғай ережелер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28557-90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Жеңіл көлік құралдарын олардың сыртқы болжамдарына қатысты бекіту туралы бірыңғай ережелер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28559-90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Көлік құралының жүргізушінің кабинасының артқы панелінің алдында орналасқан сыртқы проекцияларына қатысты көлік құралдарын бекіту туралы бірыңғай ережелер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28597-90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Лифтерге механикаландырылған крип. Жалпы техникалық талаптар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28620-90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Нан өнімдері. Жалпы сипаттамалары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28691-90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Жүргізушіні рульдік басқару жүйесіне әсер етуден қорғау үшін көлік құралдарын бекіту туралы бірыңғай ережелер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28768-90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Ұнтақ және ықшамдалған сәндік косметика өнімдері. Жалпы сипаттамалары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28808-90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Бидай ұнынан нан. Жалпы сипаттамалары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28813-90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Сырғанау мойынтіректері. Жіңішке қабырғалы жазық мойынтіректерге арналған металлы көп қабатты материалдар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28889-90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Мотоциклдер мен мопедтердің жүргізушілері мен жолаушыларына арналған дулыға. Бекітуге қойылатын бірыңғай талаптар</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29026-91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Көмірлі пісік.</w:t>
            </w:r>
            <w:r w:rsidRPr="00BE0F68">
              <w:rPr>
                <w:rFonts w:ascii="Times New Roman" w:hAnsi="Times New Roman" w:cs="Times New Roman"/>
                <w:color w:val="000000"/>
                <w:sz w:val="28"/>
                <w:szCs w:val="28"/>
                <w:shd w:val="clear" w:color="auto" w:fill="FFFFFF"/>
              </w:rPr>
              <w:t xml:space="preserve"> ВУХИН-КЛЗ</w:t>
            </w:r>
            <w:r w:rsidRPr="00BE0F68">
              <w:rPr>
                <w:rFonts w:ascii="Times New Roman" w:hAnsi="Times New Roman" w:cs="Times New Roman"/>
                <w:color w:val="212121"/>
                <w:sz w:val="28"/>
                <w:szCs w:val="28"/>
                <w:lang w:val="kk-KZ"/>
              </w:rPr>
              <w:t xml:space="preserve"> аппаратында жұмсарту нүктесін анықтау әді</w:t>
            </w:r>
            <w:proofErr w:type="gramStart"/>
            <w:r w:rsidRPr="00BE0F68">
              <w:rPr>
                <w:rFonts w:ascii="Times New Roman" w:hAnsi="Times New Roman" w:cs="Times New Roman"/>
                <w:color w:val="212121"/>
                <w:sz w:val="28"/>
                <w:szCs w:val="28"/>
                <w:lang w:val="kk-KZ"/>
              </w:rPr>
              <w:t>с</w:t>
            </w:r>
            <w:proofErr w:type="gramEnd"/>
            <w:r w:rsidRPr="00BE0F68">
              <w:rPr>
                <w:rFonts w:ascii="Times New Roman" w:hAnsi="Times New Roman" w:cs="Times New Roman"/>
                <w:color w:val="212121"/>
                <w:sz w:val="28"/>
                <w:szCs w:val="28"/>
                <w:lang w:val="kk-KZ"/>
              </w:rPr>
              <w:t>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rsidR="0025788D" w:rsidRPr="00BE0F68" w:rsidRDefault="0025788D" w:rsidP="001C05B2">
            <w:pPr>
              <w:rPr>
                <w:color w:val="000000"/>
                <w:sz w:val="28"/>
                <w:szCs w:val="28"/>
              </w:rPr>
            </w:pPr>
            <w:r w:rsidRPr="00BE0F68">
              <w:rPr>
                <w:color w:val="000000"/>
                <w:sz w:val="28"/>
                <w:szCs w:val="28"/>
              </w:rPr>
              <w:t>ГОСТ 29088-91</w:t>
            </w:r>
            <w:r w:rsidRPr="00BE0F68">
              <w:rPr>
                <w:color w:val="000000"/>
                <w:sz w:val="28"/>
                <w:szCs w:val="28"/>
              </w:rPr>
              <w:br/>
              <w:t>(ИСО 1798-83)</w:t>
            </w:r>
          </w:p>
        </w:tc>
        <w:tc>
          <w:tcPr>
            <w:tcW w:w="5393" w:type="dxa"/>
            <w:tcBorders>
              <w:top w:val="single" w:sz="4" w:space="0" w:color="auto"/>
              <w:left w:val="single" w:sz="4" w:space="0" w:color="auto"/>
              <w:bottom w:val="single" w:sz="4" w:space="0" w:color="auto"/>
              <w:right w:val="single" w:sz="4" w:space="0" w:color="auto"/>
            </w:tcBorders>
            <w:shd w:val="clear" w:color="auto" w:fill="auto"/>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Полимерлік ұялы жасушалық материалдар. Шартты беріктікті анықтау және үзіліс кезінде ұзарту</w:t>
            </w:r>
          </w:p>
          <w:p w:rsidR="0025788D" w:rsidRPr="00BE0F68" w:rsidRDefault="0025788D" w:rsidP="001C05B2">
            <w:pPr>
              <w:rPr>
                <w:color w:val="000000"/>
                <w:sz w:val="28"/>
                <w:szCs w:val="28"/>
                <w:shd w:val="clear" w:color="auto" w:fill="FFFFFF"/>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29120-91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proofErr w:type="spellStart"/>
            <w:r w:rsidRPr="00BE0F68">
              <w:rPr>
                <w:color w:val="212121"/>
                <w:sz w:val="28"/>
                <w:szCs w:val="28"/>
                <w:shd w:val="clear" w:color="auto" w:fill="FFFFFF"/>
              </w:rPr>
              <w:t>Бекітуге</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қатысты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бірыңғ</w:t>
            </w:r>
            <w:proofErr w:type="gramStart"/>
            <w:r w:rsidRPr="00BE0F68">
              <w:rPr>
                <w:color w:val="212121"/>
                <w:sz w:val="28"/>
                <w:szCs w:val="28"/>
                <w:shd w:val="clear" w:color="auto" w:fill="FFFFFF"/>
              </w:rPr>
              <w:t>ай</w:t>
            </w:r>
            <w:proofErr w:type="spellEnd"/>
            <w:proofErr w:type="gramEnd"/>
            <w:r w:rsidRPr="00BE0F68">
              <w:rPr>
                <w:color w:val="212121"/>
                <w:sz w:val="28"/>
                <w:szCs w:val="28"/>
                <w:shd w:val="clear" w:color="auto" w:fill="FFFFFF"/>
              </w:rPr>
              <w:t xml:space="preserve"> </w:t>
            </w:r>
            <w:proofErr w:type="spellStart"/>
            <w:r w:rsidRPr="00BE0F68">
              <w:rPr>
                <w:color w:val="212121"/>
                <w:sz w:val="28"/>
                <w:szCs w:val="28"/>
                <w:shd w:val="clear" w:color="auto" w:fill="FFFFFF"/>
              </w:rPr>
              <w:t>ережелер</w:t>
            </w:r>
            <w:proofErr w:type="spellEnd"/>
            <w:r w:rsidRPr="00BE0F68">
              <w:rPr>
                <w:color w:val="212121"/>
                <w:sz w:val="28"/>
                <w:szCs w:val="28"/>
                <w:shd w:val="clear" w:color="auto" w:fill="FFFFFF"/>
              </w:rPr>
              <w:t xml:space="preserve">: I. </w:t>
            </w:r>
            <w:proofErr w:type="spellStart"/>
            <w:proofErr w:type="gramStart"/>
            <w:r w:rsidRPr="00BE0F68">
              <w:rPr>
                <w:color w:val="212121"/>
                <w:sz w:val="28"/>
                <w:szCs w:val="28"/>
                <w:shd w:val="clear" w:color="auto" w:fill="FFFFFF"/>
              </w:rPr>
              <w:t>Арт</w:t>
            </w:r>
            <w:proofErr w:type="gramEnd"/>
            <w:r w:rsidRPr="00BE0F68">
              <w:rPr>
                <w:color w:val="212121"/>
                <w:sz w:val="28"/>
                <w:szCs w:val="28"/>
                <w:shd w:val="clear" w:color="auto" w:fill="FFFFFF"/>
              </w:rPr>
              <w:t>қы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қорғаныс</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құрылғылары</w:t>
            </w:r>
            <w:proofErr w:type="spellEnd"/>
            <w:r w:rsidRPr="00BE0F68">
              <w:rPr>
                <w:color w:val="212121"/>
                <w:sz w:val="28"/>
                <w:szCs w:val="28"/>
                <w:shd w:val="clear" w:color="auto" w:fill="FFFFFF"/>
              </w:rPr>
              <w:t xml:space="preserve">; II. </w:t>
            </w:r>
            <w:proofErr w:type="spellStart"/>
            <w:r w:rsidRPr="00BE0F68">
              <w:rPr>
                <w:color w:val="212121"/>
                <w:sz w:val="28"/>
                <w:szCs w:val="28"/>
                <w:shd w:val="clear" w:color="auto" w:fill="FFFFFF"/>
              </w:rPr>
              <w:t>Бекітілген</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типті</w:t>
            </w:r>
            <w:proofErr w:type="spellEnd"/>
            <w:r w:rsidRPr="00BE0F68">
              <w:rPr>
                <w:color w:val="212121"/>
                <w:sz w:val="28"/>
                <w:szCs w:val="28"/>
                <w:shd w:val="clear" w:color="auto" w:fill="FFFFFF"/>
              </w:rPr>
              <w:t xml:space="preserve"> </w:t>
            </w:r>
            <w:proofErr w:type="spellStart"/>
            <w:proofErr w:type="gramStart"/>
            <w:r w:rsidRPr="00BE0F68">
              <w:rPr>
                <w:color w:val="212121"/>
                <w:sz w:val="28"/>
                <w:szCs w:val="28"/>
                <w:shd w:val="clear" w:color="auto" w:fill="FFFFFF"/>
              </w:rPr>
              <w:t>арт</w:t>
            </w:r>
            <w:proofErr w:type="gramEnd"/>
            <w:r w:rsidRPr="00BE0F68">
              <w:rPr>
                <w:color w:val="212121"/>
                <w:sz w:val="28"/>
                <w:szCs w:val="28"/>
                <w:shd w:val="clear" w:color="auto" w:fill="FFFFFF"/>
              </w:rPr>
              <w:t>қы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қорғаныс</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қондырғысын</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орнату</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бойынша</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көлік</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құралдары</w:t>
            </w:r>
            <w:proofErr w:type="spellEnd"/>
            <w:r w:rsidRPr="00BE0F68">
              <w:rPr>
                <w:color w:val="212121"/>
                <w:sz w:val="28"/>
                <w:szCs w:val="28"/>
                <w:shd w:val="clear" w:color="auto" w:fill="FFFFFF"/>
              </w:rPr>
              <w:t xml:space="preserve">; III. </w:t>
            </w:r>
            <w:proofErr w:type="spellStart"/>
            <w:r w:rsidRPr="00BE0F68">
              <w:rPr>
                <w:color w:val="212121"/>
                <w:sz w:val="28"/>
                <w:szCs w:val="28"/>
                <w:shd w:val="clear" w:color="auto" w:fill="FFFFFF"/>
              </w:rPr>
              <w:t>Көлік</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құралдары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олардың</w:t>
            </w:r>
            <w:proofErr w:type="spellEnd"/>
            <w:r w:rsidRPr="00BE0F68">
              <w:rPr>
                <w:color w:val="212121"/>
                <w:sz w:val="28"/>
                <w:szCs w:val="28"/>
                <w:shd w:val="clear" w:color="auto" w:fill="FFFFFF"/>
              </w:rPr>
              <w:t xml:space="preserve"> </w:t>
            </w:r>
            <w:proofErr w:type="spellStart"/>
            <w:proofErr w:type="gramStart"/>
            <w:r w:rsidRPr="00BE0F68">
              <w:rPr>
                <w:color w:val="212121"/>
                <w:sz w:val="28"/>
                <w:szCs w:val="28"/>
                <w:shd w:val="clear" w:color="auto" w:fill="FFFFFF"/>
              </w:rPr>
              <w:t>арт</w:t>
            </w:r>
            <w:proofErr w:type="gramEnd"/>
            <w:r w:rsidRPr="00BE0F68">
              <w:rPr>
                <w:color w:val="212121"/>
                <w:sz w:val="28"/>
                <w:szCs w:val="28"/>
                <w:shd w:val="clear" w:color="auto" w:fill="FFFFFF"/>
              </w:rPr>
              <w:t>қы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қорғанысы</w:t>
            </w:r>
            <w:proofErr w:type="spellEnd"/>
            <w:r w:rsidRPr="00BE0F68">
              <w:rPr>
                <w:color w:val="212121"/>
                <w:sz w:val="28"/>
                <w:szCs w:val="28"/>
                <w:shd w:val="clear" w:color="auto" w:fill="FFFFFF"/>
              </w:rPr>
              <w:t xml:space="preserve"> </w:t>
            </w:r>
            <w:proofErr w:type="spellStart"/>
            <w:r w:rsidRPr="00BE0F68">
              <w:rPr>
                <w:color w:val="212121"/>
                <w:sz w:val="28"/>
                <w:szCs w:val="28"/>
                <w:shd w:val="clear" w:color="auto" w:fill="FFFFFF"/>
              </w:rPr>
              <w:t>бойынша</w:t>
            </w:r>
            <w:proofErr w:type="spellEnd"/>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29135-91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Жеміс шырындары. Жалпы сипаттамалары</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29136-91</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Балықтардан, теңіз сүтқоректілерінен, шаян тәрізділерден және омыртқасыздардан жасалған жемдік ұн. Уыттылықты анықтау әдістемесі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30011-96</w:t>
            </w:r>
            <w:r w:rsidRPr="00BE0F68">
              <w:rPr>
                <w:color w:val="000000"/>
                <w:sz w:val="28"/>
                <w:szCs w:val="28"/>
              </w:rPr>
              <w:br/>
              <w:t>(МЭК 947-4-1-90)</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Төмен кернеуді бөлу және бақылау жабдықтары. 4 бөлік. Контакторлар және бастаушылар. Электромеханикалық контакторлар және стартерлер</w:t>
            </w:r>
          </w:p>
          <w:p w:rsidR="0025788D" w:rsidRPr="00BE0F68" w:rsidRDefault="0025788D" w:rsidP="001C05B2">
            <w:pPr>
              <w:rPr>
                <w:color w:val="000000"/>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25788D"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lang w:val="en-US"/>
              </w:rPr>
              <w:t>ГОСТ 30345.61-2001</w:t>
            </w:r>
            <w:r w:rsidRPr="00BE0F68">
              <w:rPr>
                <w:color w:val="000000"/>
                <w:sz w:val="28"/>
                <w:szCs w:val="28"/>
              </w:rPr>
              <w:br/>
            </w:r>
            <w:r w:rsidRPr="00BE0F68">
              <w:rPr>
                <w:color w:val="000000"/>
                <w:sz w:val="28"/>
                <w:szCs w:val="28"/>
                <w:lang w:val="en-US"/>
              </w:rPr>
              <w:t>(МЭК 60335-2-</w:t>
            </w:r>
            <w:r w:rsidRPr="00BE0F68">
              <w:rPr>
                <w:color w:val="000000"/>
                <w:sz w:val="28"/>
                <w:szCs w:val="28"/>
              </w:rPr>
              <w:t>51</w:t>
            </w:r>
            <w:r w:rsidRPr="00BE0F68">
              <w:rPr>
                <w:color w:val="000000"/>
                <w:sz w:val="28"/>
                <w:szCs w:val="28"/>
                <w:lang w:val="en-US"/>
              </w:rPr>
              <w:t>-9</w:t>
            </w:r>
            <w:r w:rsidRPr="00BE0F68">
              <w:rPr>
                <w:color w:val="000000"/>
                <w:sz w:val="28"/>
                <w:szCs w:val="28"/>
              </w:rPr>
              <w:t>7</w:t>
            </w:r>
            <w:r w:rsidRPr="00BE0F68">
              <w:rPr>
                <w:color w:val="000000"/>
                <w:sz w:val="28"/>
                <w:szCs w:val="28"/>
                <w:lang w:val="en-US"/>
              </w:rPr>
              <w:t>)</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Тұрмыстық және ұқсас электр аспаптарының қауіпсіздігі. Жылыту және сумен жабдықтау жүйелері үшін стационарлық айналым сорғыларына қойылатын қосымша талаптар</w:t>
            </w:r>
          </w:p>
          <w:p w:rsidR="0025788D" w:rsidRPr="00BE0F68" w:rsidRDefault="0025788D" w:rsidP="001C05B2">
            <w:pPr>
              <w:rPr>
                <w:color w:val="000000"/>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Height w:val="1114"/>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30520-97</w:t>
            </w:r>
          </w:p>
        </w:tc>
        <w:tc>
          <w:tcPr>
            <w:tcW w:w="5393" w:type="dxa"/>
            <w:tcBorders>
              <w:top w:val="single" w:sz="4" w:space="0" w:color="auto"/>
              <w:left w:val="single" w:sz="4" w:space="0" w:color="auto"/>
              <w:bottom w:val="single" w:sz="4" w:space="0" w:color="auto"/>
              <w:right w:val="single" w:sz="4" w:space="0" w:color="auto"/>
            </w:tcBorders>
          </w:tcPr>
          <w:p w:rsidR="0025788D" w:rsidRPr="003665DD" w:rsidRDefault="0025788D" w:rsidP="003665DD">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Қолды атыс қаруы, өнеркәсіптік және арнайы мақсаттағы құрылғылар. Қауіпсіздік талаптары және қауіпсіздік техникасы бойынша сынау әдістері</w:t>
            </w: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25788D" w:rsidTr="0025788D">
        <w:trPr>
          <w:cantSplit/>
          <w:trHeight w:val="1116"/>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30521-97</w:t>
            </w:r>
          </w:p>
        </w:tc>
        <w:tc>
          <w:tcPr>
            <w:tcW w:w="5393" w:type="dxa"/>
            <w:tcBorders>
              <w:top w:val="single" w:sz="4" w:space="0" w:color="auto"/>
              <w:left w:val="single" w:sz="4" w:space="0" w:color="auto"/>
              <w:bottom w:val="single" w:sz="4" w:space="0" w:color="auto"/>
              <w:right w:val="single" w:sz="4" w:space="0" w:color="auto"/>
            </w:tcBorders>
          </w:tcPr>
          <w:p w:rsidR="0025788D" w:rsidRPr="003665DD" w:rsidRDefault="0025788D" w:rsidP="003665DD">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Пистолеттер мен револьверлер - бұл газ. Қауіпсіздік талаптары. Қауіпсіздікке сертификаттау сынақтарында бақылаудың түрлері мен әдістері</w:t>
            </w: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30522-97</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Аэрозольдік контейнерлерде және механикалық бүріккіштерде өзін-өзі қорғау құралдары. Қауіпсіздік талаптары. Қауіпсіздікке сертификаттау сынақтарында бақылаудың түрлері мен әдістері</w:t>
            </w:r>
          </w:p>
          <w:p w:rsidR="0025788D" w:rsidRPr="00BE0F68" w:rsidRDefault="0025788D" w:rsidP="001C05B2">
            <w:pPr>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161FA2" w:rsidRDefault="00161FA2" w:rsidP="00161FA2">
            <w:pPr>
              <w:pStyle w:val="HTML"/>
              <w:shd w:val="clear" w:color="auto" w:fill="FFFFFF"/>
              <w:jc w:val="center"/>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01.08.2019 ж.</w:t>
            </w:r>
          </w:p>
          <w:p w:rsidR="0025788D" w:rsidRDefault="00161FA2" w:rsidP="00161FA2">
            <w:pPr>
              <w:jc w:val="center"/>
            </w:pPr>
            <w:r>
              <w:rPr>
                <w:color w:val="212121"/>
                <w:sz w:val="28"/>
                <w:szCs w:val="28"/>
                <w:lang w:val="kk-KZ"/>
              </w:rPr>
              <w:t>бастап</w:t>
            </w:r>
            <w:r w:rsidR="0025788D" w:rsidRPr="00957B88">
              <w:rPr>
                <w:color w:val="212121"/>
                <w:sz w:val="28"/>
                <w:szCs w:val="28"/>
                <w:lang w:val="kk-KZ"/>
              </w:rPr>
              <w:t>.</w:t>
            </w:r>
          </w:p>
        </w:tc>
      </w:tr>
      <w:tr w:rsidR="0025788D" w:rsidRPr="00BE0F68"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rPr>
                <w:color w:val="000000"/>
                <w:sz w:val="28"/>
                <w:szCs w:val="28"/>
              </w:rPr>
            </w:pPr>
            <w:r w:rsidRPr="00BE0F68">
              <w:rPr>
                <w:color w:val="000000"/>
                <w:sz w:val="28"/>
                <w:szCs w:val="28"/>
              </w:rPr>
              <w:t>ГОСТ 30888-2002</w:t>
            </w:r>
            <w:r w:rsidRPr="00BE0F68">
              <w:rPr>
                <w:color w:val="000000"/>
                <w:sz w:val="28"/>
                <w:szCs w:val="28"/>
              </w:rPr>
              <w:br/>
              <w:t>(МЭК 60255-22-2:1966)</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lang w:val="kk-KZ"/>
              </w:rPr>
            </w:pPr>
            <w:r w:rsidRPr="00BE0F68">
              <w:rPr>
                <w:rFonts w:ascii="Times New Roman" w:hAnsi="Times New Roman" w:cs="Times New Roman"/>
                <w:color w:val="212121"/>
                <w:sz w:val="28"/>
                <w:szCs w:val="28"/>
                <w:lang w:val="kk-KZ"/>
              </w:rPr>
              <w:t>Электромагниттік техникалық құралдардың үйлесімділігі. Электростатикалық разрядтар үшін реле және қорғау құрылғылар тұрақтылығы. Талаптар мен сынақ әдістері</w:t>
            </w:r>
          </w:p>
          <w:p w:rsidR="0025788D" w:rsidRPr="00BE0F68" w:rsidRDefault="0025788D" w:rsidP="001C05B2">
            <w:pPr>
              <w:rPr>
                <w:color w:val="000000"/>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25788D" w:rsidRDefault="0025788D" w:rsidP="0025788D">
            <w:pPr>
              <w:jc w:val="center"/>
            </w:pPr>
            <w:r w:rsidRPr="00957B88">
              <w:rPr>
                <w:color w:val="212121"/>
                <w:sz w:val="28"/>
                <w:szCs w:val="28"/>
                <w:lang w:val="kk-KZ"/>
              </w:rPr>
              <w:t>с 01.08.2019 г.</w:t>
            </w:r>
          </w:p>
        </w:tc>
      </w:tr>
      <w:tr w:rsidR="0025788D" w:rsidRPr="0025788D" w:rsidTr="0025788D">
        <w:trPr>
          <w:cantSplit/>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spacing w:before="20" w:after="20"/>
              <w:ind w:left="57"/>
              <w:rPr>
                <w:color w:val="000000"/>
                <w:spacing w:val="-14"/>
                <w:sz w:val="28"/>
                <w:szCs w:val="28"/>
                <w:lang w:val="kk-KZ"/>
              </w:rPr>
            </w:pPr>
            <w:r w:rsidRPr="00BE0F68">
              <w:rPr>
                <w:color w:val="000000"/>
                <w:sz w:val="28"/>
                <w:szCs w:val="28"/>
                <w:lang w:val="kk-KZ"/>
              </w:rPr>
              <w:t>ГОСТ IEC 61029-2-9-2012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spacing w:before="20" w:after="20"/>
              <w:ind w:left="57"/>
              <w:jc w:val="both"/>
              <w:rPr>
                <w:color w:val="000000"/>
                <w:sz w:val="28"/>
                <w:szCs w:val="28"/>
                <w:lang w:val="kk-KZ"/>
              </w:rPr>
            </w:pPr>
            <w:r w:rsidRPr="00BE0F68">
              <w:rPr>
                <w:sz w:val="28"/>
                <w:szCs w:val="28"/>
                <w:lang w:val="kk-KZ"/>
              </w:rPr>
              <w:br/>
            </w:r>
            <w:r w:rsidRPr="00BE0F68">
              <w:rPr>
                <w:color w:val="212121"/>
                <w:sz w:val="28"/>
                <w:szCs w:val="28"/>
                <w:shd w:val="clear" w:color="auto" w:fill="FFFFFF"/>
                <w:lang w:val="kk-KZ"/>
              </w:rPr>
              <w:t>Портативті электр машиналары. Қауіпсіздік техникасы бойынша арнайы талаптар және мыстан жасалған ара сынау әдістері</w:t>
            </w:r>
          </w:p>
        </w:tc>
        <w:tc>
          <w:tcPr>
            <w:tcW w:w="2127" w:type="dxa"/>
            <w:tcBorders>
              <w:top w:val="single" w:sz="4" w:space="0" w:color="auto"/>
              <w:left w:val="single" w:sz="4" w:space="0" w:color="auto"/>
              <w:bottom w:val="single" w:sz="4" w:space="0" w:color="auto"/>
              <w:right w:val="single" w:sz="4" w:space="0" w:color="auto"/>
            </w:tcBorders>
          </w:tcPr>
          <w:p w:rsidR="0025788D" w:rsidRDefault="0025788D" w:rsidP="0025788D">
            <w:pPr>
              <w:jc w:val="center"/>
            </w:pPr>
            <w:r w:rsidRPr="00957B88">
              <w:rPr>
                <w:color w:val="212121"/>
                <w:sz w:val="28"/>
                <w:szCs w:val="28"/>
                <w:lang w:val="kk-KZ"/>
              </w:rPr>
              <w:t>с 01.08.2019 г.</w:t>
            </w:r>
          </w:p>
        </w:tc>
      </w:tr>
      <w:tr w:rsidR="0025788D" w:rsidRPr="00BE0F68" w:rsidTr="0025788D">
        <w:trPr>
          <w:cantSplit/>
          <w:trHeight w:val="876"/>
        </w:trPr>
        <w:tc>
          <w:tcPr>
            <w:tcW w:w="515" w:type="dxa"/>
            <w:tcBorders>
              <w:top w:val="single" w:sz="4" w:space="0" w:color="auto"/>
              <w:left w:val="single" w:sz="4" w:space="0" w:color="auto"/>
              <w:bottom w:val="single" w:sz="4" w:space="0" w:color="auto"/>
              <w:right w:val="single" w:sz="4" w:space="0" w:color="auto"/>
            </w:tcBorders>
          </w:tcPr>
          <w:p w:rsidR="0025788D" w:rsidRPr="00BE0F68" w:rsidRDefault="0025788D" w:rsidP="00BE0F68">
            <w:pPr>
              <w:pStyle w:val="af0"/>
              <w:numPr>
                <w:ilvl w:val="0"/>
                <w:numId w:val="43"/>
              </w:numPr>
              <w:autoSpaceDE w:val="0"/>
              <w:autoSpaceDN w:val="0"/>
              <w:ind w:left="0" w:firstLine="0"/>
              <w:rPr>
                <w:color w:val="000000"/>
                <w:sz w:val="28"/>
                <w:szCs w:val="28"/>
                <w:lang w:val="kk-KZ"/>
              </w:rPr>
            </w:pPr>
          </w:p>
        </w:tc>
        <w:tc>
          <w:tcPr>
            <w:tcW w:w="1572"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spacing w:before="20" w:after="20"/>
              <w:ind w:left="57"/>
              <w:rPr>
                <w:color w:val="000000"/>
                <w:sz w:val="28"/>
                <w:szCs w:val="28"/>
              </w:rPr>
            </w:pPr>
            <w:r w:rsidRPr="00BE0F68">
              <w:rPr>
                <w:color w:val="000000"/>
                <w:sz w:val="28"/>
                <w:szCs w:val="28"/>
              </w:rPr>
              <w:t>ГОСТ ИСО 7478-2002</w:t>
            </w:r>
          </w:p>
        </w:tc>
        <w:tc>
          <w:tcPr>
            <w:tcW w:w="5393" w:type="dxa"/>
            <w:tcBorders>
              <w:top w:val="single" w:sz="4" w:space="0" w:color="auto"/>
              <w:left w:val="single" w:sz="4" w:space="0" w:color="auto"/>
              <w:bottom w:val="single" w:sz="4" w:space="0" w:color="auto"/>
              <w:right w:val="single" w:sz="4" w:space="0" w:color="auto"/>
            </w:tcBorders>
          </w:tcPr>
          <w:p w:rsidR="0025788D" w:rsidRPr="00BE0F68" w:rsidRDefault="0025788D" w:rsidP="001C05B2">
            <w:pPr>
              <w:pStyle w:val="HTML"/>
              <w:shd w:val="clear" w:color="auto" w:fill="FFFFFF"/>
              <w:rPr>
                <w:rFonts w:ascii="Times New Roman" w:hAnsi="Times New Roman" w:cs="Times New Roman"/>
                <w:color w:val="212121"/>
                <w:sz w:val="28"/>
                <w:szCs w:val="28"/>
              </w:rPr>
            </w:pPr>
            <w:r w:rsidRPr="00BE0F68">
              <w:rPr>
                <w:rFonts w:ascii="Times New Roman" w:hAnsi="Times New Roman" w:cs="Times New Roman"/>
                <w:color w:val="212121"/>
                <w:sz w:val="28"/>
                <w:szCs w:val="28"/>
                <w:lang w:val="kk-KZ"/>
              </w:rPr>
              <w:t>Ақпараттық технологиялар. Деректерді беру. Көп деңгейлі процедуралар</w:t>
            </w:r>
          </w:p>
          <w:p w:rsidR="0025788D" w:rsidRPr="00BE0F68" w:rsidRDefault="0025788D" w:rsidP="003665DD">
            <w:pPr>
              <w:spacing w:before="20" w:after="20"/>
              <w:jc w:val="both"/>
              <w:rPr>
                <w:color w:val="000000"/>
                <w:sz w:val="28"/>
                <w:szCs w:val="28"/>
              </w:rPr>
            </w:pPr>
          </w:p>
        </w:tc>
        <w:tc>
          <w:tcPr>
            <w:tcW w:w="2127" w:type="dxa"/>
            <w:tcBorders>
              <w:top w:val="single" w:sz="4" w:space="0" w:color="auto"/>
              <w:left w:val="single" w:sz="4" w:space="0" w:color="auto"/>
              <w:bottom w:val="single" w:sz="4" w:space="0" w:color="auto"/>
              <w:right w:val="single" w:sz="4" w:space="0" w:color="auto"/>
            </w:tcBorders>
          </w:tcPr>
          <w:p w:rsidR="0025788D" w:rsidRDefault="0025788D" w:rsidP="0025788D">
            <w:pPr>
              <w:jc w:val="center"/>
            </w:pPr>
            <w:r w:rsidRPr="00957B88">
              <w:rPr>
                <w:color w:val="212121"/>
                <w:sz w:val="28"/>
                <w:szCs w:val="28"/>
                <w:lang w:val="kk-KZ"/>
              </w:rPr>
              <w:t>с 01.08.2019 г.</w:t>
            </w:r>
          </w:p>
        </w:tc>
      </w:tr>
    </w:tbl>
    <w:p w:rsidR="007F059A" w:rsidRPr="00B31519" w:rsidRDefault="007F059A" w:rsidP="003665DD">
      <w:pPr>
        <w:tabs>
          <w:tab w:val="left" w:pos="2694"/>
          <w:tab w:val="left" w:pos="4678"/>
          <w:tab w:val="left" w:pos="5387"/>
          <w:tab w:val="left" w:pos="5954"/>
        </w:tabs>
        <w:rPr>
          <w:b/>
          <w:sz w:val="28"/>
          <w:szCs w:val="28"/>
        </w:rPr>
      </w:pPr>
    </w:p>
    <w:sectPr w:rsidR="007F059A" w:rsidRPr="00B31519" w:rsidSect="00C47981">
      <w:pgSz w:w="11906" w:h="16838"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4FE" w:rsidRDefault="007034FE">
      <w:r>
        <w:separator/>
      </w:r>
    </w:p>
  </w:endnote>
  <w:endnote w:type="continuationSeparator" w:id="0">
    <w:p w:rsidR="007034FE" w:rsidRDefault="0070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K)">
    <w:altName w:val="Arial"/>
    <w:charset w:val="CC"/>
    <w:family w:val="swiss"/>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4FE" w:rsidRDefault="007034FE">
      <w:r>
        <w:separator/>
      </w:r>
    </w:p>
  </w:footnote>
  <w:footnote w:type="continuationSeparator" w:id="0">
    <w:p w:rsidR="007034FE" w:rsidRDefault="007034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4E5AB0"/>
    <w:multiLevelType w:val="hybridMultilevel"/>
    <w:tmpl w:val="C25A7DA2"/>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500530E"/>
    <w:multiLevelType w:val="hybridMultilevel"/>
    <w:tmpl w:val="3118EB68"/>
    <w:lvl w:ilvl="0" w:tplc="4F8619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6E5AD1"/>
    <w:multiLevelType w:val="hybridMultilevel"/>
    <w:tmpl w:val="50BA6BAA"/>
    <w:lvl w:ilvl="0" w:tplc="04E07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B67921"/>
    <w:multiLevelType w:val="hybridMultilevel"/>
    <w:tmpl w:val="78F4CBC2"/>
    <w:lvl w:ilvl="0" w:tplc="F06609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A731E3"/>
    <w:multiLevelType w:val="hybridMultilevel"/>
    <w:tmpl w:val="EACE8232"/>
    <w:lvl w:ilvl="0" w:tplc="FB98A38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592678"/>
    <w:multiLevelType w:val="hybridMultilevel"/>
    <w:tmpl w:val="03BEEDAC"/>
    <w:lvl w:ilvl="0" w:tplc="3F365B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0A05558"/>
    <w:multiLevelType w:val="hybridMultilevel"/>
    <w:tmpl w:val="07D6D988"/>
    <w:lvl w:ilvl="0" w:tplc="DB06FE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C9274F"/>
    <w:multiLevelType w:val="hybridMultilevel"/>
    <w:tmpl w:val="6F92C654"/>
    <w:lvl w:ilvl="0" w:tplc="C0866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910A61"/>
    <w:multiLevelType w:val="hybridMultilevel"/>
    <w:tmpl w:val="5E240FCA"/>
    <w:lvl w:ilvl="0" w:tplc="0184A2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725A9F"/>
    <w:multiLevelType w:val="hybridMultilevel"/>
    <w:tmpl w:val="1F08DB9E"/>
    <w:lvl w:ilvl="0" w:tplc="75BAC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F4513C"/>
    <w:multiLevelType w:val="hybridMultilevel"/>
    <w:tmpl w:val="2312BA96"/>
    <w:lvl w:ilvl="0" w:tplc="F0C4354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7B41CA"/>
    <w:multiLevelType w:val="hybridMultilevel"/>
    <w:tmpl w:val="5A640F86"/>
    <w:lvl w:ilvl="0" w:tplc="04EC3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E33764"/>
    <w:multiLevelType w:val="hybridMultilevel"/>
    <w:tmpl w:val="39A25E6A"/>
    <w:lvl w:ilvl="0" w:tplc="699E2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A3B278C"/>
    <w:multiLevelType w:val="hybridMultilevel"/>
    <w:tmpl w:val="37147364"/>
    <w:lvl w:ilvl="0" w:tplc="5B043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0B5A78"/>
    <w:multiLevelType w:val="hybridMultilevel"/>
    <w:tmpl w:val="CE366DBC"/>
    <w:lvl w:ilvl="0" w:tplc="2ADA75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4262628"/>
    <w:multiLevelType w:val="hybridMultilevel"/>
    <w:tmpl w:val="AA2840B6"/>
    <w:lvl w:ilvl="0" w:tplc="40822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725F4C"/>
    <w:multiLevelType w:val="hybridMultilevel"/>
    <w:tmpl w:val="B72C89E0"/>
    <w:lvl w:ilvl="0" w:tplc="10EC83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82C1613"/>
    <w:multiLevelType w:val="hybridMultilevel"/>
    <w:tmpl w:val="1996E55A"/>
    <w:lvl w:ilvl="0" w:tplc="4FDACA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C755B71"/>
    <w:multiLevelType w:val="hybridMultilevel"/>
    <w:tmpl w:val="B51C9DCE"/>
    <w:lvl w:ilvl="0" w:tplc="8BC48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D2717F9"/>
    <w:multiLevelType w:val="hybridMultilevel"/>
    <w:tmpl w:val="AA0C2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C85845"/>
    <w:multiLevelType w:val="hybridMultilevel"/>
    <w:tmpl w:val="7646DF0E"/>
    <w:lvl w:ilvl="0" w:tplc="3AAC6C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0F165CD"/>
    <w:multiLevelType w:val="hybridMultilevel"/>
    <w:tmpl w:val="AE9C2998"/>
    <w:lvl w:ilvl="0" w:tplc="542477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3BD3C18"/>
    <w:multiLevelType w:val="hybridMultilevel"/>
    <w:tmpl w:val="57561214"/>
    <w:lvl w:ilvl="0" w:tplc="9B08F0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3BE6DD0"/>
    <w:multiLevelType w:val="hybridMultilevel"/>
    <w:tmpl w:val="1F86BDB8"/>
    <w:lvl w:ilvl="0" w:tplc="F5428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6971D0F"/>
    <w:multiLevelType w:val="hybridMultilevel"/>
    <w:tmpl w:val="BD389DAC"/>
    <w:lvl w:ilvl="0" w:tplc="BE80E2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59043DEC"/>
    <w:multiLevelType w:val="hybridMultilevel"/>
    <w:tmpl w:val="6F06B36A"/>
    <w:lvl w:ilvl="0" w:tplc="660E860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944548C"/>
    <w:multiLevelType w:val="hybridMultilevel"/>
    <w:tmpl w:val="FE968BF4"/>
    <w:lvl w:ilvl="0" w:tplc="F314EA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AD97D82"/>
    <w:multiLevelType w:val="hybridMultilevel"/>
    <w:tmpl w:val="78EC7D72"/>
    <w:lvl w:ilvl="0" w:tplc="71764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D780EE8"/>
    <w:multiLevelType w:val="hybridMultilevel"/>
    <w:tmpl w:val="52FAAE04"/>
    <w:lvl w:ilvl="0" w:tplc="7DEE831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5437A27"/>
    <w:multiLevelType w:val="hybridMultilevel"/>
    <w:tmpl w:val="06CE87E8"/>
    <w:lvl w:ilvl="0" w:tplc="EDCE774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4">
    <w:nsid w:val="68A431BB"/>
    <w:multiLevelType w:val="hybridMultilevel"/>
    <w:tmpl w:val="3C9C9C52"/>
    <w:lvl w:ilvl="0" w:tplc="F9827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6">
    <w:nsid w:val="746229CF"/>
    <w:multiLevelType w:val="hybridMultilevel"/>
    <w:tmpl w:val="84E0F0E6"/>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942F42"/>
    <w:multiLevelType w:val="hybridMultilevel"/>
    <w:tmpl w:val="761A4FF6"/>
    <w:lvl w:ilvl="0" w:tplc="8E8AE06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5923235"/>
    <w:multiLevelType w:val="hybridMultilevel"/>
    <w:tmpl w:val="E4D0C188"/>
    <w:lvl w:ilvl="0" w:tplc="FDFE9A1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9">
    <w:nsid w:val="769D3567"/>
    <w:multiLevelType w:val="hybridMultilevel"/>
    <w:tmpl w:val="AB7C58D8"/>
    <w:lvl w:ilvl="0" w:tplc="43CEA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C3F4B34"/>
    <w:multiLevelType w:val="hybridMultilevel"/>
    <w:tmpl w:val="A790DF44"/>
    <w:lvl w:ilvl="0" w:tplc="174C2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31"/>
  </w:num>
  <w:num w:numId="3">
    <w:abstractNumId w:val="0"/>
  </w:num>
  <w:num w:numId="4">
    <w:abstractNumId w:val="35"/>
  </w:num>
  <w:num w:numId="5">
    <w:abstractNumId w:val="14"/>
  </w:num>
  <w:num w:numId="6">
    <w:abstractNumId w:val="37"/>
  </w:num>
  <w:num w:numId="7">
    <w:abstractNumId w:val="26"/>
  </w:num>
  <w:num w:numId="8">
    <w:abstractNumId w:val="34"/>
  </w:num>
  <w:num w:numId="9">
    <w:abstractNumId w:val="18"/>
  </w:num>
  <w:num w:numId="10">
    <w:abstractNumId w:val="28"/>
  </w:num>
  <w:num w:numId="11">
    <w:abstractNumId w:val="39"/>
  </w:num>
  <w:num w:numId="12">
    <w:abstractNumId w:val="16"/>
  </w:num>
  <w:num w:numId="13">
    <w:abstractNumId w:val="24"/>
  </w:num>
  <w:num w:numId="14">
    <w:abstractNumId w:val="15"/>
  </w:num>
  <w:num w:numId="15">
    <w:abstractNumId w:val="13"/>
  </w:num>
  <w:num w:numId="16">
    <w:abstractNumId w:val="2"/>
  </w:num>
  <w:num w:numId="17">
    <w:abstractNumId w:val="11"/>
  </w:num>
  <w:num w:numId="18">
    <w:abstractNumId w:val="12"/>
  </w:num>
  <w:num w:numId="19">
    <w:abstractNumId w:val="22"/>
  </w:num>
  <w:num w:numId="20">
    <w:abstractNumId w:val="20"/>
  </w:num>
  <w:num w:numId="21">
    <w:abstractNumId w:val="4"/>
  </w:num>
  <w:num w:numId="22">
    <w:abstractNumId w:val="7"/>
  </w:num>
  <w:num w:numId="23">
    <w:abstractNumId w:val="6"/>
  </w:num>
  <w:num w:numId="24">
    <w:abstractNumId w:val="29"/>
  </w:num>
  <w:num w:numId="25">
    <w:abstractNumId w:val="40"/>
  </w:num>
  <w:num w:numId="26">
    <w:abstractNumId w:val="8"/>
  </w:num>
  <w:num w:numId="27">
    <w:abstractNumId w:val="5"/>
  </w:num>
  <w:num w:numId="28">
    <w:abstractNumId w:val="23"/>
  </w:num>
  <w:num w:numId="29">
    <w:abstractNumId w:val="25"/>
  </w:num>
  <w:num w:numId="30">
    <w:abstractNumId w:val="3"/>
  </w:num>
  <w:num w:numId="31">
    <w:abstractNumId w:val="30"/>
  </w:num>
  <w:num w:numId="32">
    <w:abstractNumId w:val="38"/>
  </w:num>
  <w:num w:numId="33">
    <w:abstractNumId w:val="10"/>
  </w:num>
  <w:num w:numId="34">
    <w:abstractNumId w:val="32"/>
  </w:num>
  <w:num w:numId="35">
    <w:abstractNumId w:val="9"/>
  </w:num>
  <w:num w:numId="36">
    <w:abstractNumId w:val="19"/>
  </w:num>
  <w:num w:numId="37">
    <w:abstractNumId w:val="17"/>
  </w:num>
  <w:num w:numId="38">
    <w:abstractNumId w:val="27"/>
  </w:num>
  <w:num w:numId="39">
    <w:abstractNumId w:val="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633A"/>
    <w:rsid w:val="000342A3"/>
    <w:rsid w:val="00046BA0"/>
    <w:rsid w:val="0006352B"/>
    <w:rsid w:val="000675D1"/>
    <w:rsid w:val="00070FC3"/>
    <w:rsid w:val="000A0D8C"/>
    <w:rsid w:val="000A3003"/>
    <w:rsid w:val="000B7020"/>
    <w:rsid w:val="000B7D58"/>
    <w:rsid w:val="000C2C86"/>
    <w:rsid w:val="000D0ED4"/>
    <w:rsid w:val="000D2FE6"/>
    <w:rsid w:val="000D587A"/>
    <w:rsid w:val="000D6523"/>
    <w:rsid w:val="000D7A71"/>
    <w:rsid w:val="00124D55"/>
    <w:rsid w:val="001269A2"/>
    <w:rsid w:val="00127239"/>
    <w:rsid w:val="0012787F"/>
    <w:rsid w:val="00130C40"/>
    <w:rsid w:val="00155902"/>
    <w:rsid w:val="00161FA2"/>
    <w:rsid w:val="00177EA4"/>
    <w:rsid w:val="00181B3A"/>
    <w:rsid w:val="00182B6B"/>
    <w:rsid w:val="001864BE"/>
    <w:rsid w:val="001875D9"/>
    <w:rsid w:val="001D01FE"/>
    <w:rsid w:val="001E0875"/>
    <w:rsid w:val="001E7ED9"/>
    <w:rsid w:val="001F13ED"/>
    <w:rsid w:val="001F7D6A"/>
    <w:rsid w:val="00227E8A"/>
    <w:rsid w:val="0023745D"/>
    <w:rsid w:val="00253279"/>
    <w:rsid w:val="0025788D"/>
    <w:rsid w:val="00260390"/>
    <w:rsid w:val="00266F94"/>
    <w:rsid w:val="00267574"/>
    <w:rsid w:val="00271B10"/>
    <w:rsid w:val="00273352"/>
    <w:rsid w:val="00282548"/>
    <w:rsid w:val="00283248"/>
    <w:rsid w:val="002A2922"/>
    <w:rsid w:val="002B1E20"/>
    <w:rsid w:val="002B5D83"/>
    <w:rsid w:val="002C20F5"/>
    <w:rsid w:val="002C7025"/>
    <w:rsid w:val="002D64CE"/>
    <w:rsid w:val="002F048D"/>
    <w:rsid w:val="00300EDD"/>
    <w:rsid w:val="003106D7"/>
    <w:rsid w:val="003108D6"/>
    <w:rsid w:val="003307B8"/>
    <w:rsid w:val="003323CE"/>
    <w:rsid w:val="003446E3"/>
    <w:rsid w:val="00350684"/>
    <w:rsid w:val="003543D6"/>
    <w:rsid w:val="00365FF1"/>
    <w:rsid w:val="003665DD"/>
    <w:rsid w:val="00366D5E"/>
    <w:rsid w:val="0037236A"/>
    <w:rsid w:val="003808FE"/>
    <w:rsid w:val="0038761C"/>
    <w:rsid w:val="0039201A"/>
    <w:rsid w:val="003A7696"/>
    <w:rsid w:val="003B0D22"/>
    <w:rsid w:val="003B5BD9"/>
    <w:rsid w:val="003C2F16"/>
    <w:rsid w:val="003D0C88"/>
    <w:rsid w:val="003D281F"/>
    <w:rsid w:val="003E4DF0"/>
    <w:rsid w:val="003E6881"/>
    <w:rsid w:val="00430CDF"/>
    <w:rsid w:val="004310E9"/>
    <w:rsid w:val="004340C4"/>
    <w:rsid w:val="00453A21"/>
    <w:rsid w:val="004626B2"/>
    <w:rsid w:val="00462C8D"/>
    <w:rsid w:val="0046426D"/>
    <w:rsid w:val="00466B59"/>
    <w:rsid w:val="00470021"/>
    <w:rsid w:val="00470057"/>
    <w:rsid w:val="0048386E"/>
    <w:rsid w:val="00484D7A"/>
    <w:rsid w:val="00485F02"/>
    <w:rsid w:val="0048725E"/>
    <w:rsid w:val="004A3C71"/>
    <w:rsid w:val="004C5F9A"/>
    <w:rsid w:val="004C75F9"/>
    <w:rsid w:val="004D0847"/>
    <w:rsid w:val="004D45B9"/>
    <w:rsid w:val="004E538E"/>
    <w:rsid w:val="004F7CB5"/>
    <w:rsid w:val="00505734"/>
    <w:rsid w:val="00515723"/>
    <w:rsid w:val="005234D8"/>
    <w:rsid w:val="00526A7C"/>
    <w:rsid w:val="00533858"/>
    <w:rsid w:val="005471B4"/>
    <w:rsid w:val="00547ABF"/>
    <w:rsid w:val="005507D7"/>
    <w:rsid w:val="00563D06"/>
    <w:rsid w:val="00576175"/>
    <w:rsid w:val="005825AD"/>
    <w:rsid w:val="005A081B"/>
    <w:rsid w:val="005B3483"/>
    <w:rsid w:val="005B723B"/>
    <w:rsid w:val="005C1580"/>
    <w:rsid w:val="005E76A8"/>
    <w:rsid w:val="005E785C"/>
    <w:rsid w:val="005E7F62"/>
    <w:rsid w:val="005F2EF3"/>
    <w:rsid w:val="00600722"/>
    <w:rsid w:val="00620735"/>
    <w:rsid w:val="00624FFA"/>
    <w:rsid w:val="0063133C"/>
    <w:rsid w:val="006348FF"/>
    <w:rsid w:val="00650647"/>
    <w:rsid w:val="006562B6"/>
    <w:rsid w:val="00666FCF"/>
    <w:rsid w:val="00672EEA"/>
    <w:rsid w:val="00680CEA"/>
    <w:rsid w:val="00682091"/>
    <w:rsid w:val="0068322E"/>
    <w:rsid w:val="00683D2E"/>
    <w:rsid w:val="006B2E46"/>
    <w:rsid w:val="006E056A"/>
    <w:rsid w:val="006E2D4E"/>
    <w:rsid w:val="006E402B"/>
    <w:rsid w:val="006F05E0"/>
    <w:rsid w:val="006F381F"/>
    <w:rsid w:val="006F7B7B"/>
    <w:rsid w:val="006F7FCE"/>
    <w:rsid w:val="0070220B"/>
    <w:rsid w:val="00702447"/>
    <w:rsid w:val="00702B6C"/>
    <w:rsid w:val="007034FE"/>
    <w:rsid w:val="00710654"/>
    <w:rsid w:val="00717947"/>
    <w:rsid w:val="00751F23"/>
    <w:rsid w:val="00787107"/>
    <w:rsid w:val="0079706F"/>
    <w:rsid w:val="007A6846"/>
    <w:rsid w:val="007B0F39"/>
    <w:rsid w:val="007B1E36"/>
    <w:rsid w:val="007B6B73"/>
    <w:rsid w:val="007F059A"/>
    <w:rsid w:val="007F24A6"/>
    <w:rsid w:val="007F5242"/>
    <w:rsid w:val="0080648F"/>
    <w:rsid w:val="0081105E"/>
    <w:rsid w:val="00814FAB"/>
    <w:rsid w:val="00826E34"/>
    <w:rsid w:val="00831712"/>
    <w:rsid w:val="00846D5D"/>
    <w:rsid w:val="0085400F"/>
    <w:rsid w:val="008548B2"/>
    <w:rsid w:val="00855635"/>
    <w:rsid w:val="00873082"/>
    <w:rsid w:val="0087542D"/>
    <w:rsid w:val="00887FBF"/>
    <w:rsid w:val="008A20CC"/>
    <w:rsid w:val="008A6954"/>
    <w:rsid w:val="008B0769"/>
    <w:rsid w:val="008B62FC"/>
    <w:rsid w:val="008B7FF0"/>
    <w:rsid w:val="008D1BE2"/>
    <w:rsid w:val="008D27EB"/>
    <w:rsid w:val="008D56D9"/>
    <w:rsid w:val="008D63CF"/>
    <w:rsid w:val="008E5F47"/>
    <w:rsid w:val="008F072D"/>
    <w:rsid w:val="008F37DE"/>
    <w:rsid w:val="008F6682"/>
    <w:rsid w:val="00907D29"/>
    <w:rsid w:val="00923D59"/>
    <w:rsid w:val="0092685C"/>
    <w:rsid w:val="009450E0"/>
    <w:rsid w:val="0095128F"/>
    <w:rsid w:val="00951F32"/>
    <w:rsid w:val="00955616"/>
    <w:rsid w:val="00960EB8"/>
    <w:rsid w:val="00967381"/>
    <w:rsid w:val="00983AD6"/>
    <w:rsid w:val="0099699E"/>
    <w:rsid w:val="009A12C1"/>
    <w:rsid w:val="009A3F9A"/>
    <w:rsid w:val="009B3609"/>
    <w:rsid w:val="009D0EBB"/>
    <w:rsid w:val="009D7896"/>
    <w:rsid w:val="009D7A11"/>
    <w:rsid w:val="009E6F55"/>
    <w:rsid w:val="009F22FB"/>
    <w:rsid w:val="009F3EB3"/>
    <w:rsid w:val="00A14AAA"/>
    <w:rsid w:val="00A16F12"/>
    <w:rsid w:val="00A17E10"/>
    <w:rsid w:val="00A27FE4"/>
    <w:rsid w:val="00A44608"/>
    <w:rsid w:val="00A462C4"/>
    <w:rsid w:val="00A47F71"/>
    <w:rsid w:val="00A53229"/>
    <w:rsid w:val="00A565A8"/>
    <w:rsid w:val="00A64F4A"/>
    <w:rsid w:val="00A65FF8"/>
    <w:rsid w:val="00A72A66"/>
    <w:rsid w:val="00A9653A"/>
    <w:rsid w:val="00A97AC9"/>
    <w:rsid w:val="00AB03E9"/>
    <w:rsid w:val="00AB5A39"/>
    <w:rsid w:val="00AD3585"/>
    <w:rsid w:val="00AD3C03"/>
    <w:rsid w:val="00AF4834"/>
    <w:rsid w:val="00B16291"/>
    <w:rsid w:val="00B170F1"/>
    <w:rsid w:val="00B31519"/>
    <w:rsid w:val="00B31931"/>
    <w:rsid w:val="00B36C29"/>
    <w:rsid w:val="00B36D0E"/>
    <w:rsid w:val="00B4451D"/>
    <w:rsid w:val="00B45D8E"/>
    <w:rsid w:val="00B634BF"/>
    <w:rsid w:val="00B9150F"/>
    <w:rsid w:val="00B9788D"/>
    <w:rsid w:val="00BA65CC"/>
    <w:rsid w:val="00BA6B5A"/>
    <w:rsid w:val="00BA7853"/>
    <w:rsid w:val="00BB05F4"/>
    <w:rsid w:val="00BB481C"/>
    <w:rsid w:val="00BB5CEA"/>
    <w:rsid w:val="00BB78EB"/>
    <w:rsid w:val="00BC0361"/>
    <w:rsid w:val="00BE0F68"/>
    <w:rsid w:val="00BE2556"/>
    <w:rsid w:val="00BF523F"/>
    <w:rsid w:val="00C12F6F"/>
    <w:rsid w:val="00C20D2C"/>
    <w:rsid w:val="00C31CBC"/>
    <w:rsid w:val="00C4134A"/>
    <w:rsid w:val="00C4633A"/>
    <w:rsid w:val="00C47981"/>
    <w:rsid w:val="00C667B7"/>
    <w:rsid w:val="00C8044C"/>
    <w:rsid w:val="00C8600D"/>
    <w:rsid w:val="00C9111F"/>
    <w:rsid w:val="00CA2C3D"/>
    <w:rsid w:val="00CB1742"/>
    <w:rsid w:val="00CB3795"/>
    <w:rsid w:val="00CC589C"/>
    <w:rsid w:val="00CD687B"/>
    <w:rsid w:val="00CE34E2"/>
    <w:rsid w:val="00CF0634"/>
    <w:rsid w:val="00CF2638"/>
    <w:rsid w:val="00CF4A51"/>
    <w:rsid w:val="00CF5762"/>
    <w:rsid w:val="00CF7F4C"/>
    <w:rsid w:val="00D07538"/>
    <w:rsid w:val="00D10457"/>
    <w:rsid w:val="00D11F20"/>
    <w:rsid w:val="00D217AA"/>
    <w:rsid w:val="00D31BAF"/>
    <w:rsid w:val="00D4061A"/>
    <w:rsid w:val="00D54DA4"/>
    <w:rsid w:val="00D60DFE"/>
    <w:rsid w:val="00D6610C"/>
    <w:rsid w:val="00D66A83"/>
    <w:rsid w:val="00D86672"/>
    <w:rsid w:val="00D9675A"/>
    <w:rsid w:val="00D96CF7"/>
    <w:rsid w:val="00D979AC"/>
    <w:rsid w:val="00DA081A"/>
    <w:rsid w:val="00DA429A"/>
    <w:rsid w:val="00DC3DF6"/>
    <w:rsid w:val="00DD5B2F"/>
    <w:rsid w:val="00DE0A7F"/>
    <w:rsid w:val="00E0128B"/>
    <w:rsid w:val="00E049D4"/>
    <w:rsid w:val="00E07BE7"/>
    <w:rsid w:val="00E176C2"/>
    <w:rsid w:val="00E269F7"/>
    <w:rsid w:val="00E31F54"/>
    <w:rsid w:val="00E40228"/>
    <w:rsid w:val="00E504E4"/>
    <w:rsid w:val="00E54E1A"/>
    <w:rsid w:val="00E70E2A"/>
    <w:rsid w:val="00E7124B"/>
    <w:rsid w:val="00E8697E"/>
    <w:rsid w:val="00EA35E5"/>
    <w:rsid w:val="00EA769F"/>
    <w:rsid w:val="00EE24DC"/>
    <w:rsid w:val="00EE5E88"/>
    <w:rsid w:val="00EE72C3"/>
    <w:rsid w:val="00EF73E3"/>
    <w:rsid w:val="00F05731"/>
    <w:rsid w:val="00F31B4E"/>
    <w:rsid w:val="00F53404"/>
    <w:rsid w:val="00F951E5"/>
    <w:rsid w:val="00F96DC1"/>
    <w:rsid w:val="00FC1D11"/>
    <w:rsid w:val="00FE118C"/>
    <w:rsid w:val="00FE6D8E"/>
    <w:rsid w:val="00FE7658"/>
    <w:rsid w:val="00FF2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qFormat="1"/>
    <w:lsdException w:name="HTML Preformatted" w:uiPriority="99"/>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638"/>
    <w:rPr>
      <w:sz w:val="24"/>
      <w:szCs w:val="24"/>
    </w:rPr>
  </w:style>
  <w:style w:type="paragraph" w:styleId="1">
    <w:name w:val="heading 1"/>
    <w:basedOn w:val="a"/>
    <w:link w:val="10"/>
    <w:uiPriority w:val="99"/>
    <w:qFormat/>
    <w:rsid w:val="00CF2638"/>
    <w:pPr>
      <w:spacing w:before="100" w:beforeAutospacing="1" w:after="100" w:afterAutospacing="1"/>
      <w:outlineLvl w:val="0"/>
    </w:pPr>
    <w:rPr>
      <w:b/>
      <w:bCs/>
      <w:kern w:val="36"/>
      <w:sz w:val="48"/>
      <w:szCs w:val="48"/>
    </w:rPr>
  </w:style>
  <w:style w:type="paragraph" w:styleId="3">
    <w:name w:val="heading 3"/>
    <w:basedOn w:val="a"/>
    <w:next w:val="a"/>
    <w:link w:val="30"/>
    <w:unhideWhenUsed/>
    <w:qFormat/>
    <w:rsid w:val="00576175"/>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F2638"/>
    <w:rPr>
      <w:b/>
      <w:bCs/>
      <w:kern w:val="36"/>
      <w:sz w:val="48"/>
      <w:szCs w:val="48"/>
      <w:lang w:val="ru-RU" w:eastAsia="ru-RU" w:bidi="ar-SA"/>
    </w:rPr>
  </w:style>
  <w:style w:type="paragraph" w:styleId="a3">
    <w:name w:val="header"/>
    <w:basedOn w:val="a"/>
    <w:link w:val="a4"/>
    <w:unhideWhenUsed/>
    <w:rsid w:val="00CF2638"/>
    <w:pPr>
      <w:tabs>
        <w:tab w:val="center" w:pos="4677"/>
        <w:tab w:val="right" w:pos="9355"/>
      </w:tabs>
    </w:pPr>
  </w:style>
  <w:style w:type="character" w:customStyle="1" w:styleId="a4">
    <w:name w:val="Верхний колонтитул Знак"/>
    <w:link w:val="a3"/>
    <w:rsid w:val="00CF2638"/>
    <w:rPr>
      <w:sz w:val="24"/>
      <w:szCs w:val="24"/>
      <w:lang w:val="ru-RU" w:eastAsia="ru-RU" w:bidi="ar-SA"/>
    </w:rPr>
  </w:style>
  <w:style w:type="paragraph" w:styleId="a5">
    <w:name w:val="Balloon Text"/>
    <w:basedOn w:val="a"/>
    <w:link w:val="a6"/>
    <w:uiPriority w:val="99"/>
    <w:semiHidden/>
    <w:rsid w:val="00CF2638"/>
    <w:rPr>
      <w:rFonts w:ascii="Tahoma" w:hAnsi="Tahoma" w:cs="Tahoma"/>
      <w:sz w:val="16"/>
      <w:szCs w:val="16"/>
    </w:rPr>
  </w:style>
  <w:style w:type="paragraph" w:styleId="a7">
    <w:name w:val="footer"/>
    <w:basedOn w:val="a"/>
    <w:link w:val="a8"/>
    <w:rsid w:val="00CF2638"/>
    <w:pPr>
      <w:tabs>
        <w:tab w:val="center" w:pos="4677"/>
        <w:tab w:val="right" w:pos="9355"/>
      </w:tabs>
    </w:pPr>
  </w:style>
  <w:style w:type="character" w:customStyle="1" w:styleId="a8">
    <w:name w:val="Нижний колонтитул Знак"/>
    <w:link w:val="a7"/>
    <w:rsid w:val="00CF2638"/>
    <w:rPr>
      <w:sz w:val="24"/>
      <w:szCs w:val="24"/>
    </w:rPr>
  </w:style>
  <w:style w:type="character" w:styleId="a9">
    <w:name w:val="Hyperlink"/>
    <w:rsid w:val="00CF2638"/>
    <w:rPr>
      <w:color w:val="0000FF"/>
      <w:u w:val="single"/>
    </w:rPr>
  </w:style>
  <w:style w:type="character" w:styleId="aa">
    <w:name w:val="Strong"/>
    <w:qFormat/>
    <w:rsid w:val="00CF2638"/>
    <w:rPr>
      <w:b/>
      <w:bCs/>
    </w:rPr>
  </w:style>
  <w:style w:type="paragraph" w:styleId="ab">
    <w:name w:val="Title"/>
    <w:basedOn w:val="a"/>
    <w:qFormat/>
    <w:rsid w:val="00CF2638"/>
    <w:pPr>
      <w:jc w:val="center"/>
    </w:pPr>
    <w:rPr>
      <w:sz w:val="28"/>
    </w:rPr>
  </w:style>
  <w:style w:type="character" w:customStyle="1" w:styleId="s0">
    <w:name w:val="s0"/>
    <w:rsid w:val="00CF2638"/>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c">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d">
    <w:name w:val="page number"/>
    <w:basedOn w:val="a0"/>
    <w:rsid w:val="00BB481C"/>
  </w:style>
  <w:style w:type="character" w:customStyle="1" w:styleId="30">
    <w:name w:val="Заголовок 3 Знак"/>
    <w:basedOn w:val="a0"/>
    <w:link w:val="3"/>
    <w:rsid w:val="00576175"/>
    <w:rPr>
      <w:rFonts w:ascii="Cambria" w:eastAsia="Times New Roman" w:hAnsi="Cambria" w:cs="Times New Roman"/>
      <w:b/>
      <w:bCs/>
      <w:color w:val="4F81BD"/>
      <w:sz w:val="24"/>
      <w:szCs w:val="24"/>
    </w:rPr>
  </w:style>
  <w:style w:type="paragraph" w:styleId="ae">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
    <w:unhideWhenUsed/>
    <w:qFormat/>
    <w:rsid w:val="00576175"/>
    <w:pPr>
      <w:spacing w:before="100" w:beforeAutospacing="1" w:after="100" w:afterAutospacing="1"/>
    </w:pPr>
  </w:style>
  <w:style w:type="character" w:customStyle="1" w:styleId="af">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basedOn w:val="a0"/>
    <w:link w:val="ae"/>
    <w:rsid w:val="00576175"/>
    <w:rPr>
      <w:sz w:val="24"/>
      <w:szCs w:val="24"/>
    </w:rPr>
  </w:style>
  <w:style w:type="paragraph" w:styleId="af0">
    <w:name w:val="List Paragraph"/>
    <w:basedOn w:val="a"/>
    <w:uiPriority w:val="34"/>
    <w:qFormat/>
    <w:rsid w:val="00576175"/>
    <w:pPr>
      <w:ind w:left="720"/>
      <w:contextualSpacing/>
    </w:pPr>
  </w:style>
  <w:style w:type="character" w:customStyle="1" w:styleId="s1">
    <w:name w:val="s1"/>
    <w:rsid w:val="00576175"/>
    <w:rPr>
      <w:rFonts w:ascii="Times New Roman" w:hAnsi="Times New Roman" w:cs="Times New Roman"/>
      <w:b/>
      <w:bCs/>
      <w:color w:val="000000"/>
      <w:sz w:val="32"/>
      <w:szCs w:val="32"/>
      <w:u w:val="none"/>
      <w:effect w:val="none"/>
    </w:rPr>
  </w:style>
  <w:style w:type="character" w:customStyle="1" w:styleId="apple-converted-space">
    <w:name w:val="apple-converted-space"/>
    <w:basedOn w:val="a0"/>
    <w:rsid w:val="00576175"/>
  </w:style>
  <w:style w:type="paragraph" w:customStyle="1" w:styleId="12">
    <w:name w:val="Без интервала1"/>
    <w:uiPriority w:val="99"/>
    <w:qFormat/>
    <w:rsid w:val="00576175"/>
    <w:rPr>
      <w:sz w:val="24"/>
      <w:szCs w:val="24"/>
    </w:rPr>
  </w:style>
  <w:style w:type="paragraph" w:styleId="af1">
    <w:name w:val="No Spacing"/>
    <w:qFormat/>
    <w:rsid w:val="00576175"/>
    <w:rPr>
      <w:rFonts w:ascii="Calibri" w:hAnsi="Calibri"/>
      <w:sz w:val="22"/>
      <w:szCs w:val="22"/>
      <w:lang w:eastAsia="en-US"/>
    </w:rPr>
  </w:style>
  <w:style w:type="table" w:styleId="af2">
    <w:name w:val="Table Grid"/>
    <w:basedOn w:val="a1"/>
    <w:rsid w:val="00FF2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FF2946"/>
    <w:rPr>
      <w:rFonts w:ascii="Calibri" w:hAnsi="Calibri"/>
      <w:sz w:val="22"/>
      <w:szCs w:val="22"/>
    </w:rPr>
  </w:style>
  <w:style w:type="paragraph" w:styleId="af3">
    <w:name w:val="Body Text"/>
    <w:basedOn w:val="a"/>
    <w:link w:val="af4"/>
    <w:uiPriority w:val="99"/>
    <w:rsid w:val="008548B2"/>
    <w:pPr>
      <w:adjustRightInd w:val="0"/>
      <w:jc w:val="center"/>
    </w:pPr>
    <w:rPr>
      <w:rFonts w:ascii="Arial(K)" w:hAnsi="Arial(K)"/>
    </w:rPr>
  </w:style>
  <w:style w:type="character" w:customStyle="1" w:styleId="af4">
    <w:name w:val="Основной текст Знак"/>
    <w:basedOn w:val="a0"/>
    <w:link w:val="af3"/>
    <w:uiPriority w:val="99"/>
    <w:rsid w:val="008548B2"/>
    <w:rPr>
      <w:rFonts w:ascii="Arial(K)" w:hAnsi="Arial(K)"/>
      <w:sz w:val="24"/>
      <w:szCs w:val="24"/>
    </w:rPr>
  </w:style>
  <w:style w:type="paragraph" w:customStyle="1" w:styleId="4">
    <w:name w:val="Абзац списка4"/>
    <w:basedOn w:val="a"/>
    <w:uiPriority w:val="99"/>
    <w:rsid w:val="008548B2"/>
    <w:pPr>
      <w:spacing w:after="200" w:line="276" w:lineRule="auto"/>
      <w:ind w:left="720"/>
    </w:pPr>
    <w:rPr>
      <w:rFonts w:ascii="Calibri" w:hAnsi="Calibri"/>
      <w:sz w:val="22"/>
      <w:szCs w:val="22"/>
    </w:rPr>
  </w:style>
  <w:style w:type="character" w:customStyle="1" w:styleId="FontStyle66">
    <w:name w:val="Font Style66"/>
    <w:uiPriority w:val="99"/>
    <w:rsid w:val="005471B4"/>
    <w:rPr>
      <w:rFonts w:ascii="Arial Unicode MS" w:eastAsia="Times New Roman"/>
      <w:color w:val="000000"/>
      <w:sz w:val="26"/>
    </w:rPr>
  </w:style>
  <w:style w:type="character" w:customStyle="1" w:styleId="105pt">
    <w:name w:val="Основной текст + 10;5 pt"/>
    <w:basedOn w:val="a0"/>
    <w:rsid w:val="005E76A8"/>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12pt">
    <w:name w:val="Основной текст + 12 pt"/>
    <w:uiPriority w:val="99"/>
    <w:rsid w:val="005E76A8"/>
    <w:rPr>
      <w:rFonts w:ascii="Times New Roman" w:eastAsia="Times New Roman" w:hAnsi="Times New Roman"/>
      <w:color w:val="000000"/>
      <w:spacing w:val="0"/>
      <w:w w:val="100"/>
      <w:position w:val="0"/>
      <w:sz w:val="24"/>
      <w:u w:val="none"/>
      <w:shd w:val="clear" w:color="auto" w:fill="FFFFFF"/>
      <w:lang w:val="ru-RU"/>
    </w:rPr>
  </w:style>
  <w:style w:type="paragraph" w:customStyle="1" w:styleId="ConsPlusCell">
    <w:name w:val="ConsPlusCell"/>
    <w:uiPriority w:val="99"/>
    <w:rsid w:val="005E76A8"/>
    <w:pPr>
      <w:widowControl w:val="0"/>
      <w:autoSpaceDE w:val="0"/>
      <w:autoSpaceDN w:val="0"/>
      <w:adjustRightInd w:val="0"/>
    </w:pPr>
    <w:rPr>
      <w:sz w:val="24"/>
      <w:szCs w:val="24"/>
    </w:rPr>
  </w:style>
  <w:style w:type="character" w:customStyle="1" w:styleId="af5">
    <w:name w:val="Основной текст_"/>
    <w:link w:val="20"/>
    <w:uiPriority w:val="99"/>
    <w:rsid w:val="005E76A8"/>
    <w:rPr>
      <w:sz w:val="21"/>
      <w:szCs w:val="21"/>
      <w:shd w:val="clear" w:color="auto" w:fill="FFFFFF"/>
    </w:rPr>
  </w:style>
  <w:style w:type="paragraph" w:customStyle="1" w:styleId="20">
    <w:name w:val="Основной текст2"/>
    <w:basedOn w:val="a"/>
    <w:link w:val="af5"/>
    <w:uiPriority w:val="99"/>
    <w:rsid w:val="005E76A8"/>
    <w:pPr>
      <w:shd w:val="clear" w:color="auto" w:fill="FFFFFF"/>
      <w:spacing w:line="0" w:lineRule="atLeast"/>
      <w:jc w:val="right"/>
    </w:pPr>
    <w:rPr>
      <w:sz w:val="21"/>
      <w:szCs w:val="21"/>
    </w:rPr>
  </w:style>
  <w:style w:type="paragraph" w:customStyle="1" w:styleId="Default">
    <w:name w:val="Default"/>
    <w:rsid w:val="005E76A8"/>
    <w:pPr>
      <w:autoSpaceDE w:val="0"/>
      <w:autoSpaceDN w:val="0"/>
      <w:adjustRightInd w:val="0"/>
    </w:pPr>
    <w:rPr>
      <w:rFonts w:ascii="Arial" w:hAnsi="Arial" w:cs="Arial"/>
      <w:color w:val="000000"/>
      <w:sz w:val="24"/>
      <w:szCs w:val="24"/>
    </w:rPr>
  </w:style>
  <w:style w:type="paragraph" w:customStyle="1" w:styleId="13">
    <w:name w:val="Абзац списка1"/>
    <w:basedOn w:val="a"/>
    <w:uiPriority w:val="99"/>
    <w:rsid w:val="005E76A8"/>
    <w:pPr>
      <w:ind w:left="720"/>
    </w:pPr>
  </w:style>
  <w:style w:type="paragraph" w:customStyle="1" w:styleId="14">
    <w:name w:val="Основной текст1"/>
    <w:basedOn w:val="a"/>
    <w:uiPriority w:val="99"/>
    <w:rsid w:val="005E76A8"/>
    <w:pPr>
      <w:widowControl w:val="0"/>
      <w:shd w:val="clear" w:color="auto" w:fill="FFFFFF"/>
      <w:spacing w:before="600" w:after="240" w:line="322" w:lineRule="exact"/>
      <w:ind w:firstLine="720"/>
      <w:jc w:val="both"/>
    </w:pPr>
    <w:rPr>
      <w:spacing w:val="6"/>
      <w:sz w:val="20"/>
      <w:szCs w:val="20"/>
    </w:rPr>
  </w:style>
  <w:style w:type="character" w:customStyle="1" w:styleId="10pt">
    <w:name w:val="Основной текст + 10 pt"/>
    <w:aliases w:val="Интервал 0 pt"/>
    <w:uiPriority w:val="99"/>
    <w:rsid w:val="005E76A8"/>
    <w:rPr>
      <w:rFonts w:ascii="Times New Roman" w:hAnsi="Times New Roman"/>
      <w:color w:val="000000"/>
      <w:spacing w:val="2"/>
      <w:w w:val="100"/>
      <w:position w:val="0"/>
      <w:sz w:val="20"/>
      <w:shd w:val="clear" w:color="auto" w:fill="FFFFFF"/>
      <w:lang w:val="ru-RU" w:eastAsia="ru-RU"/>
    </w:rPr>
  </w:style>
  <w:style w:type="character" w:customStyle="1" w:styleId="qfsearchtxt">
    <w:name w:val="qfsearchtxt"/>
    <w:basedOn w:val="a0"/>
    <w:rsid w:val="005E76A8"/>
  </w:style>
  <w:style w:type="character" w:customStyle="1" w:styleId="a6">
    <w:name w:val="Текст выноски Знак"/>
    <w:basedOn w:val="a0"/>
    <w:link w:val="a5"/>
    <w:uiPriority w:val="99"/>
    <w:semiHidden/>
    <w:rsid w:val="005E76A8"/>
    <w:rPr>
      <w:rFonts w:ascii="Tahoma" w:hAnsi="Tahoma" w:cs="Tahoma"/>
      <w:sz w:val="16"/>
      <w:szCs w:val="16"/>
    </w:rPr>
  </w:style>
  <w:style w:type="table" w:customStyle="1" w:styleId="GridTableLight">
    <w:name w:val="Grid Table Light"/>
    <w:basedOn w:val="a1"/>
    <w:uiPriority w:val="40"/>
    <w:rsid w:val="005E76A8"/>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6">
    <w:name w:val="Plain Text"/>
    <w:basedOn w:val="a"/>
    <w:link w:val="af7"/>
    <w:rsid w:val="004F7CB5"/>
    <w:rPr>
      <w:rFonts w:ascii="Courier New" w:hAnsi="Courier New"/>
      <w:sz w:val="20"/>
      <w:szCs w:val="20"/>
    </w:rPr>
  </w:style>
  <w:style w:type="character" w:customStyle="1" w:styleId="af7">
    <w:name w:val="Текст Знак"/>
    <w:basedOn w:val="a0"/>
    <w:link w:val="af6"/>
    <w:rsid w:val="004F7CB5"/>
    <w:rPr>
      <w:rFonts w:ascii="Courier New" w:hAnsi="Courier New"/>
    </w:rPr>
  </w:style>
  <w:style w:type="paragraph" w:styleId="HTML">
    <w:name w:val="HTML Preformatted"/>
    <w:basedOn w:val="a"/>
    <w:link w:val="HTML0"/>
    <w:uiPriority w:val="99"/>
    <w:unhideWhenUsed/>
    <w:rsid w:val="00BE0F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BE0F6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328099088">
      <w:bodyDiv w:val="1"/>
      <w:marLeft w:val="0"/>
      <w:marRight w:val="0"/>
      <w:marTop w:val="0"/>
      <w:marBottom w:val="0"/>
      <w:divBdr>
        <w:top w:val="none" w:sz="0" w:space="0" w:color="auto"/>
        <w:left w:val="none" w:sz="0" w:space="0" w:color="auto"/>
        <w:bottom w:val="none" w:sz="0" w:space="0" w:color="auto"/>
        <w:right w:val="none" w:sz="0" w:space="0" w:color="auto"/>
      </w:divBdr>
    </w:div>
    <w:div w:id="69176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1744-7759-4B3D-9A3C-101BEEB7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10</Pages>
  <Words>1886</Words>
  <Characters>10751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12612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subject/>
  <dc:creator>**</dc:creator>
  <cp:keywords/>
  <cp:lastModifiedBy>User</cp:lastModifiedBy>
  <cp:revision>111</cp:revision>
  <cp:lastPrinted>2018-05-25T11:11:00Z</cp:lastPrinted>
  <dcterms:created xsi:type="dcterms:W3CDTF">2016-06-23T11:04:00Z</dcterms:created>
  <dcterms:modified xsi:type="dcterms:W3CDTF">2018-07-24T12:37:00Z</dcterms:modified>
</cp:coreProperties>
</file>